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EB" w:rsidRDefault="000B65EB" w:rsidP="000B65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ФЗ</w:t>
      </w:r>
    </w:p>
    <w:p w:rsidR="000B65EB" w:rsidRDefault="000B65EB" w:rsidP="00FE75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Конституция Российской Федерации</w:t>
        </w:r>
      </w:hyperlink>
    </w:p>
    <w:p w:rsidR="000B65EB" w:rsidRDefault="000B65EB" w:rsidP="00FE75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Земельный кодекс Российской Федерации </w:t>
        </w:r>
      </w:hyperlink>
      <w:r>
        <w:rPr>
          <w:rFonts w:ascii="Tahoma" w:hAnsi="Tahoma" w:cs="Tahoma"/>
          <w:color w:val="000000"/>
          <w:sz w:val="18"/>
          <w:szCs w:val="18"/>
        </w:rPr>
        <w:t>(№ 136-ФЗ от 25.10.2001)</w:t>
      </w:r>
    </w:p>
    <w:p w:rsidR="000B65EB" w:rsidRDefault="000B65EB" w:rsidP="00FE75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Кодекс Российской Федерации об административных правонарушениях </w:t>
        </w:r>
      </w:hyperlink>
      <w:r>
        <w:rPr>
          <w:rFonts w:ascii="Tahoma" w:hAnsi="Tahoma" w:cs="Tahoma"/>
          <w:color w:val="000000"/>
          <w:sz w:val="18"/>
          <w:szCs w:val="18"/>
        </w:rPr>
        <w:t>(№ 195-ФЗ от 30.12.2001)</w:t>
      </w:r>
    </w:p>
    <w:p w:rsidR="000B65EB" w:rsidRDefault="000B65EB" w:rsidP="00FE75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Гражданский кодекс Российской Федерации </w:t>
        </w:r>
      </w:hyperlink>
      <w:r>
        <w:rPr>
          <w:rFonts w:ascii="Tahoma" w:hAnsi="Tahoma" w:cs="Tahoma"/>
          <w:color w:val="000000"/>
          <w:sz w:val="18"/>
          <w:szCs w:val="18"/>
        </w:rPr>
        <w:t>(№ 51-ФЗ от 30.11.1994)</w:t>
      </w:r>
    </w:p>
    <w:p w:rsidR="000B65EB" w:rsidRDefault="000B65EB" w:rsidP="00FE758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 Российской Федерации № 131-ФЗ от 06.10.2003 </w:t>
        </w:r>
      </w:hyperlink>
      <w:r>
        <w:rPr>
          <w:rFonts w:ascii="Tahoma" w:hAnsi="Tahoma" w:cs="Tahoma"/>
          <w:color w:val="000000"/>
          <w:sz w:val="18"/>
          <w:szCs w:val="18"/>
        </w:rPr>
        <w:t>«Об общих принципах организации местного самоуправления в Российской Федерации»</w:t>
      </w:r>
    </w:p>
    <w:p w:rsidR="000B65EB" w:rsidRDefault="000B65EB" w:rsidP="000B6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 Российской Федерации № 248-ФЗ от 31.07.2020</w:t>
        </w:r>
      </w:hyperlink>
      <w:r>
        <w:rPr>
          <w:rFonts w:ascii="Tahoma" w:hAnsi="Tahoma" w:cs="Tahoma"/>
          <w:color w:val="000000"/>
          <w:sz w:val="18"/>
          <w:szCs w:val="18"/>
        </w:rPr>
        <w:t> «О государственном контроле (надзоре) и муниципальном контроле в Российской Федерации»</w:t>
      </w:r>
    </w:p>
    <w:p w:rsidR="000B65EB" w:rsidRDefault="000B65EB" w:rsidP="000B6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7. </w:t>
      </w:r>
      <w:hyperlink r:id="rId1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 № 59-ФЗ от 02.05.2006 </w:t>
        </w:r>
      </w:hyperlink>
      <w:r>
        <w:rPr>
          <w:rFonts w:ascii="Tahoma" w:hAnsi="Tahoma" w:cs="Tahoma"/>
          <w:color w:val="000000"/>
          <w:sz w:val="18"/>
          <w:szCs w:val="18"/>
        </w:rPr>
        <w:t>«О порядке рассмотрения обращений граждан Российской Федерации»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8. 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 № 8-ФЗ от 09.02.2009 </w:t>
        </w:r>
      </w:hyperlink>
      <w:r>
        <w:rPr>
          <w:rFonts w:ascii="Tahoma" w:hAnsi="Tahoma" w:cs="Tahoma"/>
          <w:color w:val="000000"/>
          <w:sz w:val="18"/>
          <w:szCs w:val="18"/>
        </w:rPr>
        <w:t>«Об обеспечении доступа к информации о деятельности государственных органов и органов местного самоуправления»</w:t>
      </w:r>
    </w:p>
    <w:p w:rsidR="000B65EB" w:rsidRDefault="000B65EB" w:rsidP="000B6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Федеральный закон № 170-ФЗ от 11.06.2021</w:t>
        </w:r>
      </w:hyperlink>
      <w:r>
        <w:rPr>
          <w:rFonts w:ascii="Tahoma" w:hAnsi="Tahoma" w:cs="Tahoma"/>
          <w:color w:val="000000"/>
          <w:sz w:val="18"/>
          <w:szCs w:val="18"/>
        </w:rPr>
        <w:t> «О внесении изменений в отдельные законодательные акты Российской Федерации в связи с принятием Федерального закона»</w:t>
      </w:r>
    </w:p>
    <w:p w:rsidR="000B65EB" w:rsidRDefault="000B65EB" w:rsidP="000B6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</w:t>
      </w:r>
      <w:hyperlink r:id="rId1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 Российской Федерации № 1515</w:t>
        </w:r>
      </w:hyperlink>
      <w:r>
        <w:rPr>
          <w:rFonts w:ascii="Tahoma" w:hAnsi="Tahoma" w:cs="Tahoma"/>
          <w:color w:val="000000"/>
          <w:sz w:val="18"/>
          <w:szCs w:val="18"/>
        </w:rPr>
        <w:t> от 26.12.2014  «Об утверждении Правил взаимодействия федеральных органов исполнительной власти, осуществляющих государственный земельный надзор, с органами, осуществляющими муниципальный земельный контроль»</w:t>
      </w:r>
    </w:p>
    <w:p w:rsidR="000B65EB" w:rsidRDefault="000B65EB" w:rsidP="000B6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</w:t>
      </w:r>
      <w:hyperlink r:id="rId1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 РФ № 215 от 05.04.2010</w:t>
        </w:r>
      </w:hyperlink>
      <w:r>
        <w:rPr>
          <w:rFonts w:ascii="Tahoma" w:hAnsi="Tahoma" w:cs="Tahoma"/>
          <w:color w:val="000000"/>
          <w:sz w:val="18"/>
          <w:szCs w:val="18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0B65EB" w:rsidRDefault="000B65EB" w:rsidP="000B65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12. 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 Российской Федерации № 990 от 25.06.2021 </w:t>
        </w:r>
      </w:hyperlink>
      <w:r>
        <w:rPr>
          <w:rFonts w:ascii="Tahoma" w:hAnsi="Tahoma" w:cs="Tahoma"/>
          <w:color w:val="000000"/>
          <w:sz w:val="18"/>
          <w:szCs w:val="18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13. </w:t>
      </w:r>
      <w:hyperlink r:id="rId1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 Российской Федерации № 2428 от 31.12.2020 </w:t>
        </w:r>
      </w:hyperlink>
      <w:r>
        <w:rPr>
          <w:rFonts w:ascii="Tahoma" w:hAnsi="Tahoma" w:cs="Tahoma"/>
          <w:color w:val="000000"/>
          <w:sz w:val="18"/>
          <w:szCs w:val="18"/>
        </w:rPr>
        <w:t>«О порядке формирования плана проведения плановых контрольных (надзорных) мероприятий на очередной календарный год, его согласования с органами прокуратуры, включения в него и исключения из него контрольных (надзорных) мероприятий в течение года»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14. </w:t>
      </w:r>
      <w:hyperlink r:id="rId2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 РФ № 338 от 06.03.2021 </w:t>
        </w:r>
      </w:hyperlink>
      <w:r>
        <w:rPr>
          <w:rFonts w:ascii="Tahoma" w:hAnsi="Tahoma" w:cs="Tahoma"/>
          <w:color w:val="000000"/>
          <w:sz w:val="18"/>
          <w:szCs w:val="18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15. </w:t>
      </w:r>
      <w:hyperlink r:id="rId2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 Российской Федерации № 2041</w:t>
        </w:r>
      </w:hyperlink>
      <w:r>
        <w:rPr>
          <w:rFonts w:ascii="Tahoma" w:hAnsi="Tahoma" w:cs="Tahoma"/>
          <w:color w:val="000000"/>
          <w:sz w:val="18"/>
          <w:szCs w:val="18"/>
        </w:rPr>
        <w:t> от 07.12.2020  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16. </w:t>
      </w:r>
      <w:hyperlink r:id="rId2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Постановление Правительства РФ № 1520 от 08.09.2021 </w:t>
        </w:r>
      </w:hyperlink>
      <w:r>
        <w:rPr>
          <w:rFonts w:ascii="Tahoma" w:hAnsi="Tahoma" w:cs="Tahoma"/>
          <w:color w:val="000000"/>
          <w:sz w:val="18"/>
          <w:szCs w:val="18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17. </w:t>
      </w:r>
      <w:hyperlink r:id="rId2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Приказ Министерства экономического развития РФ № 151 от 31.03.2021 </w:t>
        </w:r>
      </w:hyperlink>
      <w:r>
        <w:rPr>
          <w:rFonts w:ascii="Tahoma" w:hAnsi="Tahoma" w:cs="Tahoma"/>
          <w:color w:val="000000"/>
          <w:sz w:val="18"/>
          <w:szCs w:val="18"/>
        </w:rPr>
        <w:t>«О типовых формах документов, используемых контрольным (надзорным) органом»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18. Приказ Генеральной прокуратуры РФ № 294 от 02.06.2021 «О реализации Федерального закона от 31.07.2020 № 248-ФЗ «О государственном контроле (надзоре) и муниципальном контроле в Ро</w:t>
      </w:r>
    </w:p>
    <w:p w:rsidR="00BC59B0" w:rsidRPr="000B65EB" w:rsidRDefault="00BC59B0" w:rsidP="000B65EB"/>
    <w:sectPr w:rsidR="00BC59B0" w:rsidRPr="000B65EB" w:rsidSect="00942CE6">
      <w:headerReference w:type="even" r:id="rId24"/>
      <w:headerReference w:type="default" r:id="rId25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588" w:rsidRDefault="00FE7588" w:rsidP="00C0089A">
      <w:pPr>
        <w:pStyle w:val="ConsPlusNormal"/>
      </w:pPr>
      <w:r>
        <w:separator/>
      </w:r>
    </w:p>
  </w:endnote>
  <w:endnote w:type="continuationSeparator" w:id="0">
    <w:p w:rsidR="00FE7588" w:rsidRDefault="00FE758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588" w:rsidRDefault="00FE7588" w:rsidP="00C0089A">
      <w:pPr>
        <w:pStyle w:val="ConsPlusNormal"/>
      </w:pPr>
      <w:r>
        <w:separator/>
      </w:r>
    </w:p>
  </w:footnote>
  <w:footnote w:type="continuationSeparator" w:id="0">
    <w:p w:rsidR="00FE7588" w:rsidRDefault="00FE758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B65E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64EC"/>
    <w:multiLevelType w:val="multilevel"/>
    <w:tmpl w:val="DC08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26A7"/>
    <w:rsid w:val="00084000"/>
    <w:rsid w:val="000878DF"/>
    <w:rsid w:val="00092CFC"/>
    <w:rsid w:val="0009449E"/>
    <w:rsid w:val="000A62B1"/>
    <w:rsid w:val="000A66EB"/>
    <w:rsid w:val="000B3210"/>
    <w:rsid w:val="000B65EB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24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261B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4F6DC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16224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0755D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34A9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E7588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path">
    <w:name w:val="path"/>
    <w:basedOn w:val="a0"/>
    <w:rsid w:val="0091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7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7%E5%EC%E5%EB%FC%ED%FB%E9+%EA%EE%E4%E5%EA%F1+%D0%EE%F1%F1%E8%E9%F1%EA%EE%E9+%D4%E5%E4%E5%F0%E0%F6%E8%E8+&amp;sort=-1" TargetMode="External"/><Relationship Id="rId13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18" Type="http://schemas.openxmlformats.org/officeDocument/2006/relationships/hyperlink" Target="http://pravo.gov.ru/proxy/ips/?searchres=&amp;bpas=cd00000&amp;intelsearch=%EE%F2+25.06.2021+%E3.+%E2%84%96+990&amp;sort=-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intelsearch=%EE%F2+07.12.2020+%E2%84%96+2041&amp;sort=-1" TargetMode="External"/><Relationship Id="rId7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2" Type="http://schemas.openxmlformats.org/officeDocument/2006/relationships/hyperlink" Target="http://pravo.gov.ru/proxy/ips/?searchres=&amp;bpas=cd00000&amp;intelsearch=%EE%F2+31.07.2020+%E2%84%96+248-%D4%C7&amp;sort=-1" TargetMode="External"/><Relationship Id="rId17" Type="http://schemas.openxmlformats.org/officeDocument/2006/relationships/hyperlink" Target="http://pravo.gov.ru/proxy/ips/?searchres=&amp;bpas=cd00000&amp;intelsearch=%CF%EE%F1%F2%E0%ED%EE%E2%EB%E5%ED%E8%E5+%CF%F0%E0%E2%E8%F2%E5%EB%FC%F1%F2%E2%E0+%D0%D4+%E2%84%96+215+%EE%F2+05.04.2010+&amp;sort=-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%EE%F2+26.12.2014+%E2%84%96+1515&amp;sort=-1" TargetMode="External"/><Relationship Id="rId20" Type="http://schemas.openxmlformats.org/officeDocument/2006/relationships/hyperlink" Target="http://pravo.gov.ru/proxy/ips/?searchres=&amp;bpas=cd00000&amp;intelsearch=%EE%F2+06.03.2021+%E2%84%96+338+&amp;sort=-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23" Type="http://schemas.openxmlformats.org/officeDocument/2006/relationships/hyperlink" Target="http://pravo.gov.ru/proxy/ips/?searchres=&amp;bpas=cd00000&amp;intelsearch=%EE%F2+31.03.2021+%E2%84%96+151&amp;sort=-1" TargetMode="External"/><Relationship Id="rId10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&amp;sort=-1" TargetMode="External"/><Relationship Id="rId19" Type="http://schemas.openxmlformats.org/officeDocument/2006/relationships/hyperlink" Target="http://pravo.gov.ru/proxy/ips/?searchres=&amp;bpas=cd00000&amp;intelsearch=%EE%F2+31.12.2020+%E3.+%E2%84%96+2428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&amp;sort=-1" TargetMode="External"/><Relationship Id="rId14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22" Type="http://schemas.openxmlformats.org/officeDocument/2006/relationships/hyperlink" Target="http://pravo.gov.ru/proxy/ips/?searchres=&amp;bpas=cd00000&amp;intelsearch=%EE%F2+08.09.2021+%E2%84%96+1520&amp;sort=-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5992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360</cp:revision>
  <cp:lastPrinted>2020-11-23T12:25:00Z</cp:lastPrinted>
  <dcterms:created xsi:type="dcterms:W3CDTF">2021-02-20T08:58:00Z</dcterms:created>
  <dcterms:modified xsi:type="dcterms:W3CDTF">2025-01-25T09:29:00Z</dcterms:modified>
</cp:coreProperties>
</file>