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8DE" w:rsidRPr="00EC50DD" w:rsidRDefault="00EC50DD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  <w:r w:rsidR="005918DE" w:rsidRPr="00EC50DD">
        <w:rPr>
          <w:rFonts w:ascii="Times New Roman" w:hAnsi="Times New Roman" w:cs="Times New Roman"/>
          <w:sz w:val="24"/>
          <w:szCs w:val="24"/>
        </w:rPr>
        <w:t xml:space="preserve"> обеспечения определенных категорий граждан Российской Федерации лекарственными препаратами, медицинскими изделиями и специализированными продуктами лечебного питания </w:t>
      </w:r>
      <w:r>
        <w:rPr>
          <w:rFonts w:ascii="Times New Roman" w:hAnsi="Times New Roman" w:cs="Times New Roman"/>
          <w:sz w:val="24"/>
          <w:szCs w:val="24"/>
        </w:rPr>
        <w:t xml:space="preserve">определен </w:t>
      </w:r>
      <w:r w:rsidR="005918DE" w:rsidRPr="00EC50DD">
        <w:rPr>
          <w:rFonts w:ascii="Times New Roman" w:hAnsi="Times New Roman" w:cs="Times New Roman"/>
          <w:sz w:val="24"/>
          <w:szCs w:val="24"/>
        </w:rPr>
        <w:t>пунк</w:t>
      </w:r>
      <w:r>
        <w:rPr>
          <w:rFonts w:ascii="Times New Roman" w:hAnsi="Times New Roman" w:cs="Times New Roman"/>
          <w:sz w:val="24"/>
          <w:szCs w:val="24"/>
        </w:rPr>
        <w:t xml:space="preserve">том </w:t>
      </w:r>
      <w:r w:rsidR="005918DE" w:rsidRPr="00EC50DD">
        <w:rPr>
          <w:rFonts w:ascii="Times New Roman" w:hAnsi="Times New Roman" w:cs="Times New Roman"/>
          <w:sz w:val="24"/>
          <w:szCs w:val="24"/>
        </w:rPr>
        <w:t>5 части 1 статьи 29 Федерального закона от 21.11.2011 № 323-ФЗ «Об основах охраны здоровья граждан в Российской Федерации».</w:t>
      </w:r>
    </w:p>
    <w:p w:rsidR="005918DE" w:rsidRPr="00EC50DD" w:rsidRDefault="005918DE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>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граждан:</w:t>
      </w:r>
    </w:p>
    <w:p w:rsidR="005918DE" w:rsidRPr="00EC50DD" w:rsidRDefault="005918DE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>- лекарственные препараты, включенные в перечень жизненно необходимых и важнейших лекарственных препаратов, медицинских изделий, компонентов крови, лечебного питания, в том числе специализированных продуктов лечебного питания, по медицинским показаниям в соответствии со стандартами медицинской помощи;</w:t>
      </w:r>
    </w:p>
    <w:p w:rsidR="005918DE" w:rsidRPr="00EC50DD" w:rsidRDefault="005918DE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>- лекарственные препараты, не входящие в перечень жизненно необходимых и важнейших лекарственных препаратов, медицинских изделий, не входящих в перечень медицинских изделий, имплантируемых в организм человека, в случаях их замены из-за индивидуальной непереносимости, по жизненным показаниям по решению врачебной комиссии.</w:t>
      </w:r>
    </w:p>
    <w:p w:rsidR="005918DE" w:rsidRPr="00EC50DD" w:rsidRDefault="005918DE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>Также право на льготное обеспечение лекарственными препаратами имеют инвалиды, дети в возрасте до 3 лет, дети в возрасте до 6 лет из многодетных семей, другие категории граждан в соответствии с федеральным законодательством.</w:t>
      </w:r>
    </w:p>
    <w:p w:rsidR="005918DE" w:rsidRPr="00EC50DD" w:rsidRDefault="005918DE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>В соответствии с ч. 1 ст. 15 Гражданского кодекса РФ лицо, право которого нарушено, может требовать полного возмещения причиненных ему убытков, если законом или договором не предусмотрено возмещение убытков в меньшем размере.</w:t>
      </w:r>
    </w:p>
    <w:p w:rsidR="005918DE" w:rsidRPr="00EC50DD" w:rsidRDefault="005918DE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>Граждане льготной категории вправе обратиться с иском в суд за взысканием затрат, понесенных за самостоятельно приобретенные лекарственные препараты в связи с необеспечением аптечной организацией по льготным рецептам по истечении установленных сроков по причине их отсутствия.</w:t>
      </w:r>
    </w:p>
    <w:p w:rsidR="00C05C7B" w:rsidRDefault="005918DE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>Также граждане за защитой нарушенного права вправе обратиться с заявлением к прокурору, представив документы, подтверждающие право на льготное обеспечение лекарственными препаратами, медицинскими изделиями, платежный документ (чек, выписку по счету), копию рецепта.</w:t>
      </w:r>
    </w:p>
    <w:p w:rsidR="00EC50DD" w:rsidRDefault="00EC50DD" w:rsidP="00EC50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50DD" w:rsidRPr="00EC50DD" w:rsidRDefault="00EC50DD" w:rsidP="00EC5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0DD">
        <w:rPr>
          <w:rFonts w:ascii="Times New Roman" w:hAnsi="Times New Roman" w:cs="Times New Roman"/>
          <w:sz w:val="24"/>
          <w:szCs w:val="24"/>
        </w:rPr>
        <w:t xml:space="preserve">Помощник прокурора Курского района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Д.С. Авдеева</w:t>
      </w:r>
      <w:bookmarkStart w:id="0" w:name="_GoBack"/>
      <w:bookmarkEnd w:id="0"/>
    </w:p>
    <w:sectPr w:rsidR="00EC50DD" w:rsidRPr="00EC5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F9"/>
    <w:rsid w:val="000F46F9"/>
    <w:rsid w:val="005918DE"/>
    <w:rsid w:val="00C05C7B"/>
    <w:rsid w:val="00EC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FEF4"/>
  <w15:chartTrackingRefBased/>
  <w15:docId w15:val="{EE2ED3E2-6125-48A2-BD13-A311E90B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4</cp:revision>
  <dcterms:created xsi:type="dcterms:W3CDTF">2021-12-25T15:29:00Z</dcterms:created>
  <dcterms:modified xsi:type="dcterms:W3CDTF">2021-12-25T21:00:00Z</dcterms:modified>
</cp:coreProperties>
</file>