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15F35" w14:textId="22C310B1" w:rsidR="0047530A" w:rsidRPr="0047530A" w:rsidRDefault="0047530A" w:rsidP="0047530A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</w:pPr>
      <w:r w:rsidRPr="0047530A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>Вопрос</w:t>
      </w:r>
      <w:proofErr w:type="gramStart"/>
      <w:r w:rsidRPr="0047530A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>: Могу</w:t>
      </w:r>
      <w:proofErr w:type="gramEnd"/>
      <w:r w:rsidRPr="0047530A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 xml:space="preserve"> ли я обратиться за восстановлением пропущенного срока </w:t>
      </w:r>
      <w:r w:rsidRPr="0047530A">
        <w:rPr>
          <w:rFonts w:ascii="Times New Roman" w:eastAsia="Times New Roman" w:hAnsi="Times New Roman" w:cs="Times New Roman"/>
          <w:b/>
          <w:bCs/>
          <w:color w:val="494949"/>
          <w:kern w:val="36"/>
          <w:sz w:val="28"/>
          <w:szCs w:val="28"/>
          <w:lang w:eastAsia="ru-RU"/>
        </w:rPr>
        <w:t>обращения в суд за разрешением спора об увольнении</w:t>
      </w:r>
    </w:p>
    <w:p w14:paraId="33E41C96" w14:textId="188A125D" w:rsidR="0047530A" w:rsidRPr="0047530A" w:rsidRDefault="0047530A" w:rsidP="0047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Отвечает заместитель прокурора Курского района Анненков Д.В.: </w:t>
      </w:r>
      <w:r w:rsidRPr="0047530A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Согласно ч. 1 ст. 392 Трудового кодекса Российской Федерации работник имеет право обратиться в суд за разрешением спора об увольнении в течение одного месяца со дня вручения ему копии приказа об увольнении либо со дня выдачи трудовой книжки. </w:t>
      </w:r>
    </w:p>
    <w:p w14:paraId="5129698D" w14:textId="77777777" w:rsidR="0047530A" w:rsidRPr="0047530A" w:rsidRDefault="0047530A" w:rsidP="0047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47530A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Если указанный срок пропущен по уважительным причинам, он может быть восстановлен судом в порядке, установленном гражданским процессуальным законодательством (ст. 112 Гражданского процессуального кодекса РФ). </w:t>
      </w:r>
    </w:p>
    <w:p w14:paraId="3CC335DE" w14:textId="77777777" w:rsidR="0047530A" w:rsidRPr="0047530A" w:rsidRDefault="0047530A" w:rsidP="0047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47530A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В качестве уважительных причин пропуска срока обращения в суд могут судом расцениваться обстоятельства, препятствовавшие работнику своевременно обратиться в суд за разрешением индивидуального трудового спора, например, в связи с болезнью, нахождением в командировке, необходимостью ухода за тяжелобольным членом семьи, невозможность обращения в суд вследствие непреодолимой силы и </w:t>
      </w:r>
      <w:proofErr w:type="gramStart"/>
      <w:r w:rsidRPr="0047530A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др..</w:t>
      </w:r>
      <w:proofErr w:type="gramEnd"/>
      <w:r w:rsidRPr="0047530A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</w:t>
      </w:r>
    </w:p>
    <w:p w14:paraId="27F651DA" w14:textId="77777777" w:rsidR="0047530A" w:rsidRPr="0047530A" w:rsidRDefault="0047530A" w:rsidP="0047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47530A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Приведенный перечень уважительных причин пропуска срока обращения в суд не является исчерпывающим, в каждом конкретном случае уважительность причины определяется судом с учетом представленных доказательств. </w:t>
      </w:r>
    </w:p>
    <w:p w14:paraId="2FAEE79F" w14:textId="77777777" w:rsidR="0047530A" w:rsidRPr="0047530A" w:rsidRDefault="0047530A" w:rsidP="0047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47530A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Кроме того, суд может восстановить срок на обращение за судебной защитой прав при ошибочном направлении заявления в установленный месячный срок не в тот суд, т.е. с нарушением правил подсудности споров. </w:t>
      </w:r>
    </w:p>
    <w:p w14:paraId="3C7C4369" w14:textId="0632DF0D" w:rsidR="00753307" w:rsidRPr="0047530A" w:rsidRDefault="00753307" w:rsidP="00475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sectPr w:rsidR="00753307" w:rsidRPr="00475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2CA"/>
    <w:rsid w:val="00212A37"/>
    <w:rsid w:val="003C16D4"/>
    <w:rsid w:val="0047530A"/>
    <w:rsid w:val="005C7ED3"/>
    <w:rsid w:val="00753307"/>
    <w:rsid w:val="008642CA"/>
    <w:rsid w:val="00B96125"/>
    <w:rsid w:val="00CD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38E6"/>
  <w15:chartTrackingRefBased/>
  <w15:docId w15:val="{C03DE0F3-0D8C-481A-8FF1-0E0B10DB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1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7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2020-07-01T06:24:00Z</dcterms:created>
  <dcterms:modified xsi:type="dcterms:W3CDTF">2020-07-01T06:24:00Z</dcterms:modified>
</cp:coreProperties>
</file>