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0E" w:rsidRDefault="00750E0E" w:rsidP="00750E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способы борьбы с Интернет - мошенничеством</w:t>
      </w:r>
    </w:p>
    <w:p w:rsid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E0E" w:rsidRP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>С 1 июня в России вступают в силу новые меры по борьбе с телефонным и интернет-мошенничеством, направленные на защиту граждан и ограничение возможностей злоумышленников.</w:t>
      </w:r>
    </w:p>
    <w:p w:rsid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>Одной из ключевых мер становится запрет для Банка России, государственных органов, финансовых организаций и операторов связи использовать иностранные мессенджеры для официального информирования граждан. Это сделано для того, чтобы мошенники не могли выдавать себя за пре</w:t>
      </w:r>
      <w:r>
        <w:rPr>
          <w:rFonts w:ascii="Times New Roman" w:hAnsi="Times New Roman" w:cs="Times New Roman"/>
          <w:sz w:val="24"/>
          <w:szCs w:val="24"/>
        </w:rPr>
        <w:t>дставителей этих структур.</w:t>
      </w:r>
    </w:p>
    <w:p w:rsidR="00750E0E" w:rsidRP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>Дополнительно с 1 сентября заработает система маркировки звонков от госструктур и компаний, что поможет гражданам отличать официальные звонки от мошеннических.</w:t>
      </w:r>
    </w:p>
    <w:p w:rsidR="00750E0E" w:rsidRP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>Ещё одно нововведение ограничивает получение SMS во время телефонного разговора – сообщения будут приходить только после завершения звонка. Это усложнит мошенникам схему, когда они, удерживая жертву на линии, параллельно получают доступ к её банковским счета</w:t>
      </w:r>
      <w:r>
        <w:rPr>
          <w:rFonts w:ascii="Times New Roman" w:hAnsi="Times New Roman" w:cs="Times New Roman"/>
          <w:sz w:val="24"/>
          <w:szCs w:val="24"/>
        </w:rPr>
        <w:t>м или аккаунтам через SMS-коды.</w:t>
      </w:r>
    </w:p>
    <w:p w:rsidR="00B65CC9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 xml:space="preserve">С июня 2025 года передавать свои сим-карты посторонним людям будет нельзя, за исключением случаев, когда речь идет о родственниках. Эта мера направлена на то, чтобы сократить число случаев, когда мошенники используют номера, оформленные на других людей, для обмана. Ранее такие сим-карты активно применялись для массовых </w:t>
      </w:r>
      <w:proofErr w:type="spellStart"/>
      <w:r w:rsidRPr="00750E0E">
        <w:rPr>
          <w:rFonts w:ascii="Times New Roman" w:hAnsi="Times New Roman" w:cs="Times New Roman"/>
          <w:sz w:val="24"/>
          <w:szCs w:val="24"/>
        </w:rPr>
        <w:t>обзвонов</w:t>
      </w:r>
      <w:proofErr w:type="spellEnd"/>
      <w:r w:rsidRPr="00750E0E">
        <w:rPr>
          <w:rFonts w:ascii="Times New Roman" w:hAnsi="Times New Roman" w:cs="Times New Roman"/>
          <w:sz w:val="24"/>
          <w:szCs w:val="24"/>
        </w:rPr>
        <w:t xml:space="preserve"> и рассылок. Если оператор связи обнаружит нарушение, номер будет заблокирован, что сделает схемы мошенников менее эффективными.</w:t>
      </w:r>
    </w:p>
    <w:p w:rsidR="00750E0E" w:rsidRDefault="00750E0E" w:rsidP="0075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E0E" w:rsidRPr="00750E0E" w:rsidRDefault="00750E0E" w:rsidP="0075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  <w:r w:rsidR="00375982">
        <w:rPr>
          <w:rFonts w:ascii="Times New Roman" w:hAnsi="Times New Roman" w:cs="Times New Roman"/>
          <w:sz w:val="24"/>
          <w:szCs w:val="24"/>
        </w:rPr>
        <w:t xml:space="preserve">Курского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</w:t>
      </w:r>
      <w:r w:rsidR="00375982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В.Н. Рязанцева</w:t>
      </w:r>
    </w:p>
    <w:sectPr w:rsidR="00750E0E" w:rsidRPr="0075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0E"/>
    <w:rsid w:val="00337EAB"/>
    <w:rsid w:val="00375982"/>
    <w:rsid w:val="00750E0E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5936"/>
  <w15:chartTrackingRefBased/>
  <w15:docId w15:val="{85A57A0A-858A-43E0-A378-9968483C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2025-05-28T19:06:00Z</dcterms:created>
  <dcterms:modified xsi:type="dcterms:W3CDTF">2025-05-28T19:17:00Z</dcterms:modified>
</cp:coreProperties>
</file>