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2E4F87" w:rsidTr="002E4F8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E4F87" w:rsidRDefault="002E4F8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E4F87" w:rsidRDefault="002E4F87" w:rsidP="002E4F8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16.07.2009г. № 22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оздрачево О внесении дополнений в постановление Главы Ноздрачевского сельсовета Курского района от 20.02.2009г. № 12 «Об установлении квалификационных требований для замещения должностей муниципальной службы»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АДМИНИСТРАЦИЯ НОЗДРАЧЕВСКОГО СЕЛЬСОВЕТА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КУРСКОГО РАЙОНА КУРСКОЙ ОБЛАСТИ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ПОСТАНОВЛЕНИЕ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16.07.2009г.  №  22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</w:t>
      </w:r>
      <w:proofErr w:type="gramStart"/>
      <w:r>
        <w:rPr>
          <w:rFonts w:ascii="Tahoma" w:hAnsi="Tahoma" w:cs="Tahoma"/>
          <w:color w:val="000000"/>
        </w:rPr>
        <w:t>.Н</w:t>
      </w:r>
      <w:proofErr w:type="gramEnd"/>
      <w:r>
        <w:rPr>
          <w:rFonts w:ascii="Tahoma" w:hAnsi="Tahoma" w:cs="Tahoma"/>
          <w:color w:val="000000"/>
        </w:rPr>
        <w:t>оздрачево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О внесении дополнений </w:t>
      </w:r>
      <w:proofErr w:type="gramStart"/>
      <w:r>
        <w:rPr>
          <w:rFonts w:ascii="Tahoma" w:hAnsi="Tahoma" w:cs="Tahoma"/>
          <w:color w:val="000000"/>
        </w:rPr>
        <w:t>в</w:t>
      </w:r>
      <w:proofErr w:type="gramEnd"/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постановление Главы Ноздрачевского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сельсовета Курского района от 20.02.2009г.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№ 12 «Об установлении </w:t>
      </w:r>
      <w:proofErr w:type="gramStart"/>
      <w:r>
        <w:rPr>
          <w:rFonts w:ascii="Tahoma" w:hAnsi="Tahoma" w:cs="Tahoma"/>
          <w:color w:val="000000"/>
        </w:rPr>
        <w:t>квалификационных</w:t>
      </w:r>
      <w:proofErr w:type="gramEnd"/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требований для замещения должностей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муниципальной службы»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            На основании закона Курской области «О муниципальной службе в Курской области» от 13.06.2007г. № 60-ЗКО ПОСТАНОВЛЯЮ: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       1. Внести в пункт 2 постановления Главы Ноздрачевского сельсовета Курского района от 20.02.2009г. № 12 «Об установлении квалификационных требований для замещения должностей муниципальной службы» следующие абзацы: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       - главные должности муниципальной службы – высшее профессиональное образование, не менее четырех лет стажа муниципальной службы или не менее семи лет стажа работы по специальности;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       - ведущие должности муниципальной службы – высшее профессиональное образование, не менее двух лет стажа работы муниципальной службы или не менее четырех лет стажа работы по специальности;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       - младшие должности муниципальной службы –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 xml:space="preserve">             2. </w:t>
      </w:r>
      <w:proofErr w:type="gramStart"/>
      <w:r>
        <w:rPr>
          <w:rFonts w:ascii="Tahoma" w:hAnsi="Tahoma" w:cs="Tahoma"/>
          <w:color w:val="000000"/>
        </w:rPr>
        <w:t>Дополнить постановление пунктом 3 следующего содержания:                                                                                                                         -   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 и иных нормативно-правовых актов Российской Федерации, а также законов Курской области, регулирующих правоотношения в сфере муниципального права, Устава</w:t>
      </w:r>
      <w:proofErr w:type="gramEnd"/>
      <w:r>
        <w:rPr>
          <w:rFonts w:ascii="Tahoma" w:hAnsi="Tahoma" w:cs="Tahoma"/>
          <w:color w:val="000000"/>
        </w:rPr>
        <w:t xml:space="preserve"> Курской области, Устава Ноздрачевского сельсовета, федерального законодательства и законодательства Курской области по вопросам связанным с исполнением непосредственных должностных обязанностей муниципального служащего.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Дополнительные квалификационные требования к профессиональным знаниям и навыкам, необходимым ля исполнения должностных обязанностей, устанавливаются муниципальным правовым актом и включаются в должностную инструкцию муниципального служащего.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       3. Постановление вступает в силу с 20 февраля 2009 года.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2E4F87" w:rsidRDefault="002E4F87" w:rsidP="002E4F8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Глава Ноздрачевского сельсовета                              М.Н.Куркин</w:t>
      </w:r>
    </w:p>
    <w:p w:rsidR="00BC59B0" w:rsidRPr="002E4F87" w:rsidRDefault="00BC59B0" w:rsidP="002E4F87"/>
    <w:sectPr w:rsidR="00BC59B0" w:rsidRPr="002E4F8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21" w:rsidRDefault="001A7521" w:rsidP="00C0089A">
      <w:pPr>
        <w:pStyle w:val="ConsPlusNormal"/>
      </w:pPr>
      <w:r>
        <w:separator/>
      </w:r>
    </w:p>
  </w:endnote>
  <w:endnote w:type="continuationSeparator" w:id="0">
    <w:p w:rsidR="001A7521" w:rsidRDefault="001A752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21" w:rsidRDefault="001A7521" w:rsidP="00C0089A">
      <w:pPr>
        <w:pStyle w:val="ConsPlusNormal"/>
      </w:pPr>
      <w:r>
        <w:separator/>
      </w:r>
    </w:p>
  </w:footnote>
  <w:footnote w:type="continuationSeparator" w:id="0">
    <w:p w:rsidR="001A7521" w:rsidRDefault="001A752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4F8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A7521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446</cp:revision>
  <cp:lastPrinted>2020-11-23T12:25:00Z</cp:lastPrinted>
  <dcterms:created xsi:type="dcterms:W3CDTF">2021-02-20T08:58:00Z</dcterms:created>
  <dcterms:modified xsi:type="dcterms:W3CDTF">2025-01-27T13:23:00Z</dcterms:modified>
</cp:coreProperties>
</file>