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15" w:rsidRDefault="00090115" w:rsidP="00090115">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____________ года №___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Проект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АДМИНИСТРАЦИЯ НОЗДРАЧЕВСКОГО СЕЛЬСОВЕТА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КУРСКОГО РАЙОНА КУРСКОГО ОБЛАСТИ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ПОСТАНОВЛЕНИЕ</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От ____________ года №___</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Ноздрачевского сельсовета Курского района Курского области от 13.09.2022г. №60 «Об утверждении перечня муниципальных услуг Администрации Ноздрачевского сельсовета Курского района Курской области», с постановлением Администрации Ноздрачевского сельсовета Курского района Курской области от 12.10.2022 г. № 60 «О прекращении предоставления муниципальных услуг в ходе личного приема в Администрации Ноздрачевского сельсовета Курского района Курской области», Администрация Ноздрачевского сельсовета Курского района Курской области ПОСТАНОВЛЯЕТ: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Административный регламент предоставления Администрацией Ноздрачевского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в новой редакции.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Признать утратившим в силу Постановление Администрации Ноздрачевского сельсовета Курского района Курской области № 04 от 02.02.2021г.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исполнением настоящего постановления оставляю за собой.</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подписания и подлежит размещению на официальном сайте Администрации Ноздрачевского сельсовета Курского района Курской области в сети «Интернет».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Ноздрачевского сельсовета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О.В.Ксенз</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ПОЯСНИТЕЛЬНАЯ ЗАПИСКА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административного регламента предоставления администрацией Ноздрачевского сельсовета Курского района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несовершеннолетним лицам, достигшим 16 лет, разрешения на вступление в брак до достижения брачного возраста»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  административного регламента разработан в целях приведения в соответствие с федеральным  законодательством.</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Ноздрачевского сельсовета Курского района в сети «Интернет».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Дата размещения проекта на официальном сайте администрации Ноздрачевского сельсовета Курского района – 10 октября 2022 года.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Ноздрачевского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w:t>
      </w:r>
      <w:r>
        <w:rPr>
          <w:rFonts w:ascii="Tahoma" w:hAnsi="Tahoma" w:cs="Tahoma"/>
          <w:color w:val="000000"/>
          <w:sz w:val="18"/>
          <w:szCs w:val="18"/>
        </w:rPr>
        <w:lastRenderedPageBreak/>
        <w:t>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6"/>
          <w:rFonts w:ascii="Tahoma" w:hAnsi="Tahoma" w:cs="Tahoma"/>
          <w:color w:val="000000"/>
          <w:sz w:val="18"/>
          <w:szCs w:val="18"/>
        </w:rPr>
        <w:t>Прием предложений, замечаний, экспертных заключений по проекту регламента осуществляется по 10 ноября 2022 года включительно.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Ноздрачевского сельсовета                       Курского района Курской области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 г. №__</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Административный регламент предоставления Администрацией Ноздрачевского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numPr>
          <w:ilvl w:val="0"/>
          <w:numId w:val="3"/>
        </w:numPr>
        <w:shd w:val="clear" w:color="auto" w:fill="EEEEEE"/>
        <w:spacing w:after="0" w:line="240" w:lineRule="auto"/>
        <w:ind w:left="0"/>
        <w:rPr>
          <w:rFonts w:ascii="Tahoma" w:hAnsi="Tahoma" w:cs="Tahoma"/>
          <w:color w:val="000000"/>
          <w:sz w:val="18"/>
          <w:szCs w:val="18"/>
        </w:rPr>
      </w:pPr>
      <w:r>
        <w:rPr>
          <w:rStyle w:val="a6"/>
          <w:rFonts w:ascii="Tahoma" w:hAnsi="Tahoma" w:cs="Tahoma"/>
          <w:color w:val="000000"/>
          <w:sz w:val="18"/>
          <w:szCs w:val="18"/>
        </w:rPr>
        <w:t>I.             Общие положения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1.1.     Предмет регулирования административного регламента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Администрацией  Ноздрачевского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90115" w:rsidRDefault="00090115" w:rsidP="00090115">
      <w:pPr>
        <w:pStyle w:val="2"/>
        <w:shd w:val="clear" w:color="auto" w:fill="EEEEEE"/>
        <w:spacing w:before="0"/>
        <w:rPr>
          <w:rFonts w:ascii="Tahoma" w:hAnsi="Tahoma" w:cs="Tahoma"/>
          <w:color w:val="000000"/>
          <w:sz w:val="36"/>
          <w:szCs w:val="36"/>
        </w:rPr>
      </w:pPr>
      <w:r>
        <w:rPr>
          <w:rFonts w:ascii="Tahoma" w:hAnsi="Tahoma" w:cs="Tahoma"/>
          <w:color w:val="000000"/>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1.2  Круг заявителей</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w:t>
      </w:r>
      <w:r>
        <w:rPr>
          <w:rStyle w:val="a6"/>
          <w:rFonts w:ascii="Tahoma" w:hAnsi="Tahoma" w:cs="Tahoma"/>
          <w:color w:val="000000"/>
          <w:sz w:val="18"/>
          <w:szCs w:val="18"/>
        </w:rPr>
        <w:t> </w:t>
      </w:r>
      <w:r>
        <w:rPr>
          <w:rFonts w:ascii="Tahoma" w:hAnsi="Tahoma" w:cs="Tahoma"/>
          <w:color w:val="000000"/>
          <w:sz w:val="18"/>
          <w:szCs w:val="18"/>
        </w:rPr>
        <w:t>несовершеннолетние  граждане в возрасте от 16 до 18 лет, зарегистрированные по месту жительства на территории Ноздрачевского сельсовета Курского района Курской области, имеющие уважительные причины и желание на вступление в брак до достижения брачного возраста.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1.3. Требования к порядку информирования о предоставлении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муниципальной услуги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Индивидуальное устное информирование осуществляется специалистами Администрации Ноздрачевского сельсовета Курского района  Курской области (далее - Администрация)   при обращении заявителей за информацией лично (в том числе по телефону).</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Ноздрачевского 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Ноздрачевского сельсовета Курского района Курской области http:// </w:t>
      </w:r>
      <w:hyperlink r:id="rId6" w:history="1">
        <w:r>
          <w:rPr>
            <w:rStyle w:val="a7"/>
            <w:rFonts w:ascii="Tahoma" w:hAnsi="Tahoma" w:cs="Tahoma"/>
            <w:color w:val="33A6E3"/>
            <w:sz w:val="18"/>
            <w:szCs w:val="18"/>
          </w:rPr>
          <w:t>besedino.rkursk.ru, </w:t>
        </w:r>
      </w:hyperlink>
      <w:r>
        <w:rPr>
          <w:rFonts w:ascii="Tahoma" w:hAnsi="Tahoma" w:cs="Tahoma"/>
          <w:color w:val="000000"/>
          <w:sz w:val="18"/>
          <w:szCs w:val="18"/>
        </w:rPr>
        <w:t>и  на Едином портале </w:t>
      </w:r>
      <w:hyperlink r:id="rId7" w:history="1">
        <w:r>
          <w:rPr>
            <w:rStyle w:val="a7"/>
            <w:rFonts w:ascii="Tahoma" w:hAnsi="Tahoma" w:cs="Tahoma"/>
            <w:color w:val="33A6E3"/>
            <w:sz w:val="18"/>
            <w:szCs w:val="18"/>
          </w:rPr>
          <w:t>https://www.gosuslugi.ru.»</w:t>
        </w:r>
      </w:hyperlink>
      <w:r>
        <w:rPr>
          <w:rFonts w:ascii="Tahoma" w:hAnsi="Tahoma" w:cs="Tahoma"/>
          <w:color w:val="000000"/>
          <w:sz w:val="18"/>
          <w:szCs w:val="18"/>
          <w:u w:val="single"/>
        </w:rPr>
        <w:t>.</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II. Стандарт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  Наименование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несовершеннолетним лицам, достигшим 16 лет, разрешения на вступление в брак до достижения брачного возраста.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2.2 Наименование органа местного самоуправления, предоставляющего муниципальную услугу</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Ноздрачевского сельсовета Курского района Курской области (далее – Администрация).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органы записи актов гражданского состояния.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2.3. Описание результата  предоставления муниципальной услуги</w:t>
      </w: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w:t>
      </w:r>
      <w:r>
        <w:rPr>
          <w:rFonts w:ascii="Tahoma" w:hAnsi="Tahoma" w:cs="Tahoma"/>
          <w:color w:val="000000"/>
          <w:sz w:val="18"/>
          <w:szCs w:val="18"/>
        </w:rPr>
        <w:softHyphen/>
        <w:t>ляется: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официальный мотивированный отказ заявителю в предоставлении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не должен превышать 30 календарных дней с момента регистрации обращения заявителя.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Срок приостановления предоставления муниципальной услуги законодательством не предусмотрен.</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2.5. Нормативные правовые акты, регулирующие предоставление</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муниципальной  услуг</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8" w:history="1">
        <w:r>
          <w:rPr>
            <w:rStyle w:val="a7"/>
            <w:rFonts w:ascii="Tahoma" w:hAnsi="Tahoma" w:cs="Tahoma"/>
            <w:color w:val="33A6E3"/>
            <w:sz w:val="18"/>
            <w:szCs w:val="18"/>
          </w:rPr>
          <w:t>besedino.rkursk.ru, </w:t>
        </w:r>
      </w:hyperlink>
      <w:r>
        <w:rPr>
          <w:rFonts w:ascii="Tahoma" w:hAnsi="Tahoma" w:cs="Tahoma"/>
          <w:color w:val="000000"/>
          <w:sz w:val="18"/>
          <w:szCs w:val="18"/>
        </w:rPr>
        <w:t>    в сети «Интернет», а также на Едином портале </w:t>
      </w:r>
      <w:hyperlink r:id="rId9"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К заявлению прилагаются следующие документы:</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 удостоверяющий личность заявителя;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подтверждающий наличие уважительных причин для получения разрешения на вступление в брак:</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справка медицинского учреждения или врача, занимающегося частной медицинской практикой, о наличии беременности;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копия документа, подтверждающего призыв на военную службу (с предъявлением его оригинала);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документ, подтверждающий непосредственную угрозу жизни одной из сторон;</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документ, подтверждающий наличие других уважительных причин для получения разрешения на вступление в брак.</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Заявление может подано:</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посредством почтового отправления  в Администрацию;</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через МФЦ.</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государственной регистрации рождения;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государственной регистрации установления отцовства.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2.8. Указание на запрет требовать от заявителя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не вправе требовать от  заявителя: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90115" w:rsidRDefault="00090115" w:rsidP="00090115">
      <w:pPr>
        <w:pStyle w:val="2"/>
        <w:shd w:val="clear" w:color="auto" w:fill="EEEEEE"/>
        <w:spacing w:before="0"/>
        <w:rPr>
          <w:rFonts w:ascii="Tahoma" w:hAnsi="Tahoma" w:cs="Tahoma"/>
          <w:color w:val="000000"/>
          <w:sz w:val="36"/>
          <w:szCs w:val="36"/>
        </w:rPr>
      </w:pPr>
      <w:r>
        <w:rPr>
          <w:rFonts w:ascii="Tahoma" w:hAnsi="Tahoma" w:cs="Tahoma"/>
          <w:color w:val="000000"/>
        </w:rPr>
        <w:t> </w:t>
      </w:r>
    </w:p>
    <w:p w:rsidR="00090115" w:rsidRDefault="00090115" w:rsidP="00090115">
      <w:pPr>
        <w:pStyle w:val="2"/>
        <w:shd w:val="clear" w:color="auto" w:fill="EEEEEE"/>
        <w:spacing w:before="0"/>
        <w:rPr>
          <w:rFonts w:ascii="Tahoma" w:hAnsi="Tahoma" w:cs="Tahoma"/>
          <w:color w:val="000000"/>
        </w:rPr>
      </w:pPr>
      <w:r>
        <w:rPr>
          <w:rFonts w:ascii="Tahoma" w:hAnsi="Tahoma" w:cs="Tahoma"/>
          <w:color w:val="000000"/>
        </w:rPr>
        <w:t>2.9. Исчерпывающий перечень  оснований для отказа в приеме документов, необходимых для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 для отказа в предоставлении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заключение брака между:</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лицами, из которых хотя бы одно лицо уже состоит в другом зарегистрированном браке;</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усыновителями и усыновленными;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лицами, из которых хотя бы одно лицо признано судом недееспособным вследствие психического расстройства.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услуга предоставляется без взимания государственной пошлины или иной платы.</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2.16. Требования к помещениям, в которых предоставляются муниципальная услуга,</w:t>
      </w:r>
      <w:r>
        <w:rPr>
          <w:rFonts w:ascii="Tahoma" w:hAnsi="Tahoma" w:cs="Tahoma"/>
          <w:color w:val="000000"/>
          <w:sz w:val="18"/>
          <w:szCs w:val="18"/>
        </w:rPr>
        <w:t> </w:t>
      </w:r>
      <w:r>
        <w:rPr>
          <w:rStyle w:val="a6"/>
          <w:rFonts w:ascii="Tahoma" w:hAnsi="Tahoma" w:cs="Tahoma"/>
          <w:color w:val="000000"/>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w:t>
      </w:r>
      <w:r>
        <w:rPr>
          <w:rStyle w:val="a6"/>
          <w:rFonts w:ascii="Tahoma" w:hAnsi="Tahoma" w:cs="Tahoma"/>
          <w:color w:val="000000"/>
          <w:sz w:val="18"/>
          <w:szCs w:val="1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Исчерпывающий перечень  административных  процедур</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участвующие в предоставлении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Специалист Администрации, ответственный за предоставление муниципальной услуги,   (далее - ответственный исполнитель):</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заполняет расписку о приеме (регистрации) заявления заявителя;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вносит запись о приеме заявления в Журнал регистрации заявлений.</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 Срок  выполнения административной процедуры  - 1 рабочий день.</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3.1.4. Критерием принятия решения является обращение заявителя за получением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административной процедуры является прием заявления и прилагаемых документов.</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3.1.6.Способом фиксации  результата выполнения административной процедуры является регистрация заявления в Журнале регистрации заявлений</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3.2 Формирование и направление межведомственных запросов в органы, участвующие в предоставлении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в день поступления заявления в Администрацию осуществляет подготовку и направление межведомственн запросов в:</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запрос  регистрируется в установленном порядке.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3 рабочих дня  со дня регистрации заявления.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Согласование проекта указанного постановления  осуществляется  в со</w:t>
      </w:r>
      <w:r>
        <w:rPr>
          <w:rFonts w:ascii="Tahoma" w:hAnsi="Tahoma" w:cs="Tahoma"/>
          <w:color w:val="000000"/>
          <w:sz w:val="18"/>
          <w:szCs w:val="18"/>
        </w:rPr>
        <w:softHyphen/>
        <w:t>ответствии с Инструкцией по делопроизводству в Администрации и подписывается Главой Ноздрачевского сельсовета Курского района Курской области.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Ноздрачевского сельсовета Курского района Курской области..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выполнения административной процедуры составляет 18  календарных дней.</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наличие подписанного Главой  Ноздрачевского сельсовета Курского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3.4. Выдача  (направление)</w:t>
      </w:r>
      <w:r>
        <w:rPr>
          <w:rFonts w:ascii="Tahoma" w:hAnsi="Tahoma" w:cs="Tahoma"/>
          <w:color w:val="000000"/>
          <w:sz w:val="18"/>
          <w:szCs w:val="18"/>
        </w:rPr>
        <w:t> </w:t>
      </w:r>
      <w:r>
        <w:rPr>
          <w:rStyle w:val="a6"/>
          <w:rFonts w:ascii="Tahoma" w:hAnsi="Tahoma" w:cs="Tahoma"/>
          <w:color w:val="000000"/>
          <w:sz w:val="18"/>
          <w:szCs w:val="18"/>
        </w:rPr>
        <w:t>заявителю результата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3.4.1. Основанием для начала административной процедуры является наличие зарегистрированного постановления Администрации Ноздрачевского сельсовета Курского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Максимальный срок выполнения административной процедуры составляет 3 рабочих дня.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Способом фиксации результата выполнения административной процедуры является подпись  заявителя в Журнале регистрации заявлений.</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3.5. Порядок исправления допущенных опечаток и ошибок в выданных в результате предоставления государственной услуги документах.</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Способ фиксации результата выполнения административной процедуры  – регистрация в Журнале*  (указать название журнала)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IV. Формы  контроля за исполнением регламента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Ноздрачевского сельсовета Курского района Курской области.;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Ноздрачевского сельсовета Курского района Курской области..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Ноздрачевского сельсовета Курского района Курской области..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6"/>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w:t>
      </w:r>
      <w:r>
        <w:rPr>
          <w:rFonts w:ascii="Tahoma" w:hAnsi="Tahoma" w:cs="Tahoma"/>
          <w:color w:val="000000"/>
          <w:sz w:val="18"/>
          <w:szCs w:val="18"/>
        </w:rPr>
        <w:lastRenderedPageBreak/>
        <w:t>требования к предоставлению муниципальной услуги, осуществляются в соответствии с планом работы Администрации на текущий год.</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Ноздрачевского сельсовета Курского района Курской области.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Pr>
            <w:rStyle w:val="a7"/>
            <w:rFonts w:ascii="Tahoma" w:hAnsi="Tahoma" w:cs="Tahoma"/>
            <w:color w:val="33A6E3"/>
            <w:sz w:val="18"/>
            <w:szCs w:val="18"/>
          </w:rPr>
          <w:t>https://www.gosuslugi.ru/</w:t>
        </w:r>
      </w:hyperlink>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Ноздрачевского сельсовета Курского района Курской области;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Ноздрачевского сельсовета Курского района Курской области., заместитель Главы Администрации Ноздрачевского сельсовета Курского района Курской области.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6"/>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w:t>
      </w:r>
      <w:r>
        <w:rPr>
          <w:rFonts w:ascii="Tahoma" w:hAnsi="Tahoma" w:cs="Tahoma"/>
          <w:color w:val="000000"/>
          <w:sz w:val="18"/>
          <w:szCs w:val="18"/>
        </w:rPr>
        <w:lastRenderedPageBreak/>
        <w:t>(функций)»,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5.4.</w:t>
      </w:r>
      <w:r>
        <w:rPr>
          <w:rFonts w:ascii="Tahoma" w:hAnsi="Tahoma" w:cs="Tahoma"/>
          <w:color w:val="000000"/>
          <w:sz w:val="18"/>
          <w:szCs w:val="18"/>
        </w:rPr>
        <w:t> </w:t>
      </w:r>
      <w:r>
        <w:rPr>
          <w:rStyle w:val="a6"/>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90115" w:rsidRDefault="00090115" w:rsidP="00090115">
      <w:pPr>
        <w:numPr>
          <w:ilvl w:val="0"/>
          <w:numId w:val="4"/>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90115" w:rsidRDefault="00090115" w:rsidP="00090115">
      <w:pPr>
        <w:numPr>
          <w:ilvl w:val="0"/>
          <w:numId w:val="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постановлением Администрации Ноздрачевского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Ноздрачевского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Ноздрачевского сельсовета Курского района Курской области».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на Едином портале </w:t>
      </w:r>
      <w:hyperlink r:id="rId11"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6.1.Основанием для начала административной процедуры является подача заявителем запроса, составленного по форме, приведенной в приложении № 1 к настоящему Административному регламенту с приложением документов, указанных в пункте 2.6.1 и пункте 2.6.2 настоящего Административного регламента.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2"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При получении заявления  работник МФЦ: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Документы передаются из Администрации в МФЦ  не позднее рабочего дня, предшествующего дате окончания предоставления муниципальной услуги.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При получении результата муниципальной услуги в МФЦ заявитель предъявляет:</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получение заявителем  одного из документов,  указанных в подразделея 2.3. настоящего Административного регламента.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предоставления Администрацией Ноздрачевского сельсовета Курского район</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муниципальной услуги «Выдача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несовершеннолетним лицам, достигшим</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лет,  разрешения на вступление в брак</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достижения брачного возраста»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Ноздрачевского сельсовета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_________________________________________</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несовершеннолетнего лица)</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проживающего (ей) по адресу ____________________</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рождения _________________________________</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паспорт (серия, номер) __________________________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(кем, когда)______________________________</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телефон_______________________________________</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выдать мне разрешение на вступление в брак с     _____________________________________________________________________________</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тем, что________________________________________________________________</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причину)</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Прилагаю следующие документы:</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w:t>
      </w:r>
      <w:r>
        <w:rPr>
          <w:rFonts w:ascii="Tahoma" w:hAnsi="Tahoma" w:cs="Tahoma"/>
          <w:color w:val="000000"/>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0115" w:rsidRDefault="00090115" w:rsidP="0009011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__________20______г.                      Подпись_____________________</w:t>
      </w:r>
    </w:p>
    <w:p w:rsidR="005318CD" w:rsidRPr="00090115" w:rsidRDefault="005318CD" w:rsidP="00090115"/>
    <w:sectPr w:rsidR="005318CD" w:rsidRPr="00090115"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5A74"/>
    <w:multiLevelType w:val="multilevel"/>
    <w:tmpl w:val="DB8C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96F17"/>
    <w:multiLevelType w:val="multilevel"/>
    <w:tmpl w:val="4B98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796D9C"/>
    <w:multiLevelType w:val="multilevel"/>
    <w:tmpl w:val="77C6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565CDE"/>
    <w:multiLevelType w:val="multilevel"/>
    <w:tmpl w:val="02D4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7B07A6"/>
    <w:multiLevelType w:val="multilevel"/>
    <w:tmpl w:val="3556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7980"/>
    <w:rsid w:val="00090115"/>
    <w:rsid w:val="000B1F9B"/>
    <w:rsid w:val="000F4A11"/>
    <w:rsid w:val="001135B6"/>
    <w:rsid w:val="00204B90"/>
    <w:rsid w:val="0023128C"/>
    <w:rsid w:val="003C066F"/>
    <w:rsid w:val="004931D1"/>
    <w:rsid w:val="005318CD"/>
    <w:rsid w:val="005B257E"/>
    <w:rsid w:val="006F1E70"/>
    <w:rsid w:val="00B318DB"/>
    <w:rsid w:val="00B3757E"/>
    <w:rsid w:val="00CE43E0"/>
    <w:rsid w:val="00CF12F6"/>
    <w:rsid w:val="00DA394D"/>
    <w:rsid w:val="00E641BC"/>
    <w:rsid w:val="00E64554"/>
    <w:rsid w:val="00E65E27"/>
    <w:rsid w:val="00F85B79"/>
    <w:rsid w:val="00F90D09"/>
    <w:rsid w:val="00FC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semiHidden/>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s>
</file>

<file path=word/webSettings.xml><?xml version="1.0" encoding="utf-8"?>
<w:webSettings xmlns:r="http://schemas.openxmlformats.org/officeDocument/2006/relationships" xmlns:w="http://schemas.openxmlformats.org/wordprocessingml/2006/main">
  <w:divs>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_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87FB51D41A062AB7E9305040D90C7AB477549FC103A22D80AE88AFDDDF19907888FFAE15D9W4T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_________/"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8351</Words>
  <Characters>47604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7</cp:revision>
  <cp:lastPrinted>2024-01-24T09:42:00Z</cp:lastPrinted>
  <dcterms:created xsi:type="dcterms:W3CDTF">2024-01-25T07:04:00Z</dcterms:created>
  <dcterms:modified xsi:type="dcterms:W3CDTF">2025-01-27T14:08:00Z</dcterms:modified>
</cp:coreProperties>
</file>