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6E67" w14:textId="77777777" w:rsidR="00AF2DBA" w:rsidRDefault="00B13E0F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 w:rsidRPr="00AF2DBA">
        <w:rPr>
          <w:rFonts w:ascii="Arial" w:hAnsi="Arial" w:cs="Arial"/>
          <w:b/>
          <w:sz w:val="32"/>
          <w:szCs w:val="36"/>
        </w:rPr>
        <w:t xml:space="preserve">АДМИНИСТРАЦИЯ </w:t>
      </w:r>
    </w:p>
    <w:p w14:paraId="59594147" w14:textId="77777777" w:rsidR="00AF2DBA" w:rsidRDefault="00AF2DBA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НОЗДРАЧЕВСКОГО</w:t>
      </w:r>
      <w:r w:rsidR="00B13E0F" w:rsidRPr="00AF2DBA">
        <w:rPr>
          <w:rFonts w:ascii="Arial" w:hAnsi="Arial" w:cs="Arial"/>
          <w:b/>
          <w:sz w:val="32"/>
          <w:szCs w:val="36"/>
        </w:rPr>
        <w:t xml:space="preserve"> СЕЛЬСОВЕТА</w:t>
      </w:r>
    </w:p>
    <w:p w14:paraId="502A3528" w14:textId="77777777" w:rsidR="00B13E0F" w:rsidRPr="00AF2DBA" w:rsidRDefault="00B13E0F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 w:rsidRPr="00AF2DBA">
        <w:rPr>
          <w:rFonts w:ascii="Arial" w:hAnsi="Arial" w:cs="Arial"/>
          <w:b/>
          <w:sz w:val="32"/>
          <w:szCs w:val="36"/>
        </w:rPr>
        <w:t>КУРСКОГО РАЙОНА  КУРСКОЙ ОБЛАСТИ</w:t>
      </w:r>
    </w:p>
    <w:p w14:paraId="7E461CBD" w14:textId="77777777"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</w:p>
    <w:p w14:paraId="62C97D5D" w14:textId="77777777" w:rsidR="00B13E0F" w:rsidRPr="00AF2DBA" w:rsidRDefault="00B13E0F" w:rsidP="00B13E0F">
      <w:pPr>
        <w:ind w:right="-427"/>
        <w:jc w:val="center"/>
        <w:rPr>
          <w:rFonts w:ascii="Arial" w:hAnsi="Arial" w:cs="Arial"/>
          <w:b/>
          <w:sz w:val="32"/>
          <w:szCs w:val="36"/>
        </w:rPr>
      </w:pPr>
      <w:r w:rsidRPr="00AF2DBA">
        <w:rPr>
          <w:rFonts w:ascii="Arial" w:hAnsi="Arial" w:cs="Arial"/>
          <w:b/>
          <w:sz w:val="32"/>
          <w:szCs w:val="36"/>
        </w:rPr>
        <w:t>П О С Т А Н О В Л Е Н И Е</w:t>
      </w:r>
    </w:p>
    <w:p w14:paraId="66DB389E" w14:textId="77777777" w:rsidR="00B13E0F" w:rsidRPr="00AF2DBA" w:rsidRDefault="00B13E0F" w:rsidP="00B13E0F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14:paraId="0317EB74" w14:textId="7BE5FAE2" w:rsidR="00B13E0F" w:rsidRPr="00AF2DBA" w:rsidRDefault="00B13E0F" w:rsidP="00B13E0F">
      <w:pPr>
        <w:ind w:right="-427"/>
        <w:rPr>
          <w:rFonts w:ascii="Arial" w:hAnsi="Arial" w:cs="Arial"/>
          <w:b/>
          <w:sz w:val="32"/>
          <w:szCs w:val="32"/>
        </w:rPr>
      </w:pPr>
      <w:r w:rsidRPr="00AF2DBA">
        <w:rPr>
          <w:rFonts w:ascii="Arial" w:hAnsi="Arial" w:cs="Arial"/>
          <w:b/>
          <w:sz w:val="32"/>
          <w:szCs w:val="32"/>
        </w:rPr>
        <w:t xml:space="preserve">от </w:t>
      </w:r>
      <w:r w:rsidR="00F43829">
        <w:rPr>
          <w:rFonts w:ascii="Arial" w:hAnsi="Arial" w:cs="Arial"/>
          <w:b/>
          <w:sz w:val="32"/>
          <w:szCs w:val="32"/>
        </w:rPr>
        <w:t>03</w:t>
      </w:r>
      <w:r w:rsidR="00AF2DBA">
        <w:rPr>
          <w:rFonts w:ascii="Arial" w:hAnsi="Arial" w:cs="Arial"/>
          <w:b/>
          <w:sz w:val="32"/>
          <w:szCs w:val="32"/>
        </w:rPr>
        <w:t xml:space="preserve"> </w:t>
      </w:r>
      <w:r w:rsidR="005C2779" w:rsidRPr="00AF2DBA">
        <w:rPr>
          <w:rFonts w:ascii="Arial" w:hAnsi="Arial" w:cs="Arial"/>
          <w:b/>
          <w:sz w:val="32"/>
          <w:szCs w:val="32"/>
        </w:rPr>
        <w:t>октябр</w:t>
      </w:r>
      <w:r w:rsidR="002546E5" w:rsidRPr="00AF2DBA">
        <w:rPr>
          <w:rFonts w:ascii="Arial" w:hAnsi="Arial" w:cs="Arial"/>
          <w:b/>
          <w:sz w:val="32"/>
          <w:szCs w:val="32"/>
        </w:rPr>
        <w:t>я</w:t>
      </w:r>
      <w:r w:rsidRPr="00AF2DBA">
        <w:rPr>
          <w:rFonts w:ascii="Arial" w:hAnsi="Arial" w:cs="Arial"/>
          <w:b/>
          <w:sz w:val="32"/>
          <w:szCs w:val="32"/>
        </w:rPr>
        <w:t xml:space="preserve"> 20</w:t>
      </w:r>
      <w:r w:rsidR="00EC0ED6" w:rsidRPr="00AF2DBA">
        <w:rPr>
          <w:rFonts w:ascii="Arial" w:hAnsi="Arial" w:cs="Arial"/>
          <w:b/>
          <w:sz w:val="32"/>
          <w:szCs w:val="32"/>
        </w:rPr>
        <w:t>2</w:t>
      </w:r>
      <w:r w:rsidR="00F43829">
        <w:rPr>
          <w:rFonts w:ascii="Arial" w:hAnsi="Arial" w:cs="Arial"/>
          <w:b/>
          <w:sz w:val="32"/>
          <w:szCs w:val="32"/>
        </w:rPr>
        <w:t>2</w:t>
      </w:r>
      <w:r w:rsidRPr="00AF2DBA">
        <w:rPr>
          <w:rFonts w:ascii="Arial" w:hAnsi="Arial" w:cs="Arial"/>
          <w:b/>
          <w:sz w:val="32"/>
          <w:szCs w:val="32"/>
        </w:rPr>
        <w:t xml:space="preserve"> года              </w:t>
      </w:r>
      <w:r w:rsidR="00AF2DBA">
        <w:rPr>
          <w:rFonts w:ascii="Arial" w:hAnsi="Arial" w:cs="Arial"/>
          <w:b/>
          <w:sz w:val="32"/>
          <w:szCs w:val="32"/>
        </w:rPr>
        <w:t xml:space="preserve">    </w:t>
      </w:r>
      <w:r w:rsidR="008A5629">
        <w:rPr>
          <w:rFonts w:ascii="Arial" w:hAnsi="Arial" w:cs="Arial"/>
          <w:b/>
          <w:sz w:val="32"/>
          <w:szCs w:val="32"/>
        </w:rPr>
        <w:t xml:space="preserve">                   </w:t>
      </w:r>
      <w:r w:rsidRPr="00AF2DBA">
        <w:rPr>
          <w:rFonts w:ascii="Arial" w:hAnsi="Arial" w:cs="Arial"/>
          <w:b/>
          <w:sz w:val="32"/>
          <w:szCs w:val="32"/>
        </w:rPr>
        <w:t xml:space="preserve">             № </w:t>
      </w:r>
      <w:r w:rsidR="00F43829">
        <w:rPr>
          <w:rFonts w:ascii="Arial" w:hAnsi="Arial" w:cs="Arial"/>
          <w:b/>
          <w:sz w:val="32"/>
          <w:szCs w:val="32"/>
        </w:rPr>
        <w:t>51</w:t>
      </w:r>
    </w:p>
    <w:p w14:paraId="47B083C0" w14:textId="77777777" w:rsidR="00B13E0F" w:rsidRPr="00AF2DBA" w:rsidRDefault="00B13E0F" w:rsidP="00B13E0F">
      <w:pPr>
        <w:ind w:right="-427"/>
        <w:rPr>
          <w:rFonts w:ascii="Arial" w:hAnsi="Arial" w:cs="Arial"/>
          <w:sz w:val="28"/>
          <w:szCs w:val="20"/>
        </w:rPr>
      </w:pPr>
    </w:p>
    <w:p w14:paraId="59BB48F3" w14:textId="26C94922" w:rsidR="00B13E0F" w:rsidRPr="00AF2DBA" w:rsidRDefault="002546E5" w:rsidP="0057142A">
      <w:pPr>
        <w:spacing w:line="276" w:lineRule="auto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F2DBA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AF2DBA">
        <w:rPr>
          <w:rFonts w:ascii="Arial" w:hAnsi="Arial" w:cs="Arial"/>
          <w:b/>
          <w:sz w:val="32"/>
          <w:szCs w:val="32"/>
        </w:rPr>
        <w:t>М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етодики </w:t>
      </w:r>
      <w:r w:rsidR="002D43C4" w:rsidRPr="002D43C4">
        <w:rPr>
          <w:color w:val="000000"/>
          <w:sz w:val="27"/>
          <w:szCs w:val="27"/>
        </w:rPr>
        <w:t xml:space="preserve"> </w:t>
      </w:r>
      <w:r w:rsidR="002D43C4" w:rsidRPr="002D43C4">
        <w:rPr>
          <w:rFonts w:ascii="Arial" w:hAnsi="Arial" w:cs="Arial"/>
          <w:b/>
          <w:bCs/>
          <w:color w:val="000000"/>
          <w:sz w:val="32"/>
          <w:szCs w:val="32"/>
        </w:rPr>
        <w:t>прогнозирования</w:t>
      </w:r>
      <w:proofErr w:type="gramEnd"/>
      <w:r w:rsidR="002D43C4" w:rsidRPr="002D43C4">
        <w:rPr>
          <w:rFonts w:ascii="Arial" w:hAnsi="Arial" w:cs="Arial"/>
          <w:b/>
          <w:bCs/>
          <w:color w:val="000000"/>
          <w:sz w:val="32"/>
          <w:szCs w:val="32"/>
        </w:rPr>
        <w:t xml:space="preserve"> налоговых и неналоговых доходов</w:t>
      </w:r>
      <w:r w:rsidR="00AF2DBA">
        <w:rPr>
          <w:rFonts w:ascii="Arial" w:hAnsi="Arial" w:cs="Arial"/>
          <w:b/>
          <w:sz w:val="32"/>
          <w:szCs w:val="32"/>
        </w:rPr>
        <w:t xml:space="preserve"> 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бюджета </w:t>
      </w:r>
      <w:proofErr w:type="spellStart"/>
      <w:r w:rsidR="00AF2DBA">
        <w:rPr>
          <w:rFonts w:ascii="Arial" w:hAnsi="Arial" w:cs="Arial"/>
          <w:b/>
          <w:sz w:val="32"/>
          <w:szCs w:val="28"/>
        </w:rPr>
        <w:t>Ноздрачевского</w:t>
      </w:r>
      <w:proofErr w:type="spellEnd"/>
      <w:r w:rsidR="00B13E0F" w:rsidRPr="00AF2DBA">
        <w:rPr>
          <w:rFonts w:ascii="Arial" w:hAnsi="Arial" w:cs="Arial"/>
          <w:b/>
          <w:sz w:val="32"/>
          <w:szCs w:val="28"/>
        </w:rPr>
        <w:t xml:space="preserve"> сельсовета Курского района Курской области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на 20</w:t>
      </w:r>
      <w:r w:rsidR="0050074A" w:rsidRPr="00AF2DBA">
        <w:rPr>
          <w:rFonts w:ascii="Arial" w:hAnsi="Arial" w:cs="Arial"/>
          <w:b/>
          <w:sz w:val="32"/>
          <w:szCs w:val="32"/>
        </w:rPr>
        <w:t>2</w:t>
      </w:r>
      <w:r w:rsidR="0097760F">
        <w:rPr>
          <w:rFonts w:ascii="Arial" w:hAnsi="Arial" w:cs="Arial"/>
          <w:b/>
          <w:sz w:val="32"/>
          <w:szCs w:val="32"/>
        </w:rPr>
        <w:t>3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57142A" w:rsidRPr="00AF2DBA">
        <w:rPr>
          <w:rFonts w:ascii="Arial" w:hAnsi="Arial" w:cs="Arial"/>
          <w:b/>
          <w:sz w:val="32"/>
          <w:szCs w:val="32"/>
        </w:rPr>
        <w:t>2</w:t>
      </w:r>
      <w:r w:rsidR="0097760F">
        <w:rPr>
          <w:rFonts w:ascii="Arial" w:hAnsi="Arial" w:cs="Arial"/>
          <w:b/>
          <w:sz w:val="32"/>
          <w:szCs w:val="32"/>
        </w:rPr>
        <w:t>4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и 20</w:t>
      </w:r>
      <w:r w:rsidR="00532C2D" w:rsidRPr="00AF2DBA">
        <w:rPr>
          <w:rFonts w:ascii="Arial" w:hAnsi="Arial" w:cs="Arial"/>
          <w:b/>
          <w:sz w:val="32"/>
          <w:szCs w:val="32"/>
        </w:rPr>
        <w:t>2</w:t>
      </w:r>
      <w:r w:rsidR="0097760F">
        <w:rPr>
          <w:rFonts w:ascii="Arial" w:hAnsi="Arial" w:cs="Arial"/>
          <w:b/>
          <w:sz w:val="32"/>
          <w:szCs w:val="32"/>
        </w:rPr>
        <w:t>5</w:t>
      </w:r>
      <w:r w:rsidR="00B13E0F" w:rsidRPr="00AF2DBA">
        <w:rPr>
          <w:rFonts w:ascii="Arial" w:hAnsi="Arial" w:cs="Arial"/>
          <w:b/>
          <w:sz w:val="32"/>
          <w:szCs w:val="32"/>
        </w:rPr>
        <w:t xml:space="preserve"> годов</w:t>
      </w:r>
    </w:p>
    <w:p w14:paraId="00EA67DA" w14:textId="77777777" w:rsidR="00B13E0F" w:rsidRPr="00AF2DBA" w:rsidRDefault="00B13E0F" w:rsidP="0057142A">
      <w:pPr>
        <w:spacing w:line="276" w:lineRule="auto"/>
        <w:ind w:right="-427"/>
        <w:rPr>
          <w:rFonts w:ascii="Arial" w:hAnsi="Arial" w:cs="Arial"/>
          <w:sz w:val="28"/>
          <w:szCs w:val="28"/>
        </w:rPr>
      </w:pPr>
    </w:p>
    <w:p w14:paraId="3B9EB3F1" w14:textId="77777777" w:rsidR="00B13E0F" w:rsidRPr="00AF2DBA" w:rsidRDefault="00B13E0F" w:rsidP="00AF2DBA">
      <w:pPr>
        <w:spacing w:line="276" w:lineRule="auto"/>
        <w:ind w:right="-427" w:firstLine="851"/>
        <w:jc w:val="both"/>
        <w:rPr>
          <w:rFonts w:ascii="Arial" w:hAnsi="Arial" w:cs="Arial"/>
          <w:b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AF2DBA">
        <w:rPr>
          <w:rFonts w:ascii="Arial" w:hAnsi="Arial" w:cs="Arial"/>
          <w:sz w:val="28"/>
          <w:szCs w:val="28"/>
        </w:rPr>
        <w:t xml:space="preserve">Решением Собрания депутатов Ноздрачевского сельсовета Курского района Курской области от 13 октября 2020 года № 108-6-53 «Об утверждении Положения о бюджетном процессе в </w:t>
      </w:r>
      <w:proofErr w:type="spellStart"/>
      <w:r w:rsidR="00AF2DBA" w:rsidRPr="00AF2DBA">
        <w:rPr>
          <w:rFonts w:ascii="Arial" w:hAnsi="Arial" w:cs="Arial"/>
          <w:sz w:val="28"/>
          <w:szCs w:val="28"/>
        </w:rPr>
        <w:t>Ноздрачевском</w:t>
      </w:r>
      <w:proofErr w:type="spellEnd"/>
      <w:r w:rsidR="00AF2DBA" w:rsidRPr="00AF2DBA">
        <w:rPr>
          <w:rFonts w:ascii="Arial" w:hAnsi="Arial" w:cs="Arial"/>
          <w:sz w:val="28"/>
          <w:szCs w:val="28"/>
        </w:rPr>
        <w:t xml:space="preserve"> сельсовете Курского района Курской области», Администрация Ноздрачевского сельсовета Курского района Курской области</w:t>
      </w:r>
    </w:p>
    <w:p w14:paraId="526A02A9" w14:textId="77777777" w:rsidR="00AF2DBA" w:rsidRDefault="00AF2DBA" w:rsidP="0057142A">
      <w:pPr>
        <w:spacing w:line="276" w:lineRule="auto"/>
        <w:ind w:right="-427"/>
        <w:jc w:val="center"/>
        <w:rPr>
          <w:rFonts w:ascii="Arial" w:hAnsi="Arial" w:cs="Arial"/>
          <w:b/>
          <w:sz w:val="28"/>
          <w:szCs w:val="28"/>
        </w:rPr>
      </w:pPr>
    </w:p>
    <w:p w14:paraId="47F4F818" w14:textId="77777777" w:rsidR="00B13E0F" w:rsidRPr="00AF2DBA" w:rsidRDefault="00B13E0F" w:rsidP="0057142A">
      <w:pPr>
        <w:spacing w:line="276" w:lineRule="auto"/>
        <w:ind w:right="-427"/>
        <w:jc w:val="center"/>
        <w:rPr>
          <w:rFonts w:ascii="Arial" w:hAnsi="Arial" w:cs="Arial"/>
          <w:b/>
          <w:sz w:val="28"/>
          <w:szCs w:val="28"/>
        </w:rPr>
      </w:pPr>
      <w:r w:rsidRPr="00AF2DBA">
        <w:rPr>
          <w:rFonts w:ascii="Arial" w:hAnsi="Arial" w:cs="Arial"/>
          <w:b/>
          <w:sz w:val="28"/>
          <w:szCs w:val="28"/>
        </w:rPr>
        <w:t>П О С Т А Н О В Л Я Е Т:</w:t>
      </w:r>
    </w:p>
    <w:p w14:paraId="1BDE7D5F" w14:textId="77777777" w:rsidR="00B13E0F" w:rsidRPr="00AF2DBA" w:rsidRDefault="00B13E0F" w:rsidP="0057142A">
      <w:pPr>
        <w:spacing w:line="276" w:lineRule="auto"/>
        <w:ind w:right="-427"/>
        <w:jc w:val="both"/>
        <w:rPr>
          <w:rFonts w:ascii="Arial" w:hAnsi="Arial" w:cs="Arial"/>
          <w:b/>
          <w:sz w:val="28"/>
          <w:szCs w:val="28"/>
        </w:rPr>
      </w:pPr>
    </w:p>
    <w:p w14:paraId="417C7862" w14:textId="1530C6DF" w:rsidR="00F362B6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1. </w:t>
      </w:r>
      <w:r w:rsidR="00532C2D" w:rsidRPr="00AF2DBA">
        <w:rPr>
          <w:rFonts w:ascii="Arial" w:hAnsi="Arial" w:cs="Arial"/>
          <w:sz w:val="28"/>
          <w:szCs w:val="28"/>
        </w:rPr>
        <w:t xml:space="preserve">Утвердить методику планирования </w:t>
      </w:r>
      <w:r w:rsidR="002D43C4">
        <w:rPr>
          <w:rFonts w:ascii="Arial" w:hAnsi="Arial" w:cs="Arial"/>
          <w:sz w:val="28"/>
          <w:szCs w:val="28"/>
        </w:rPr>
        <w:t>налоговых и неналоговых доходов</w:t>
      </w:r>
      <w:r w:rsidR="00532C2D" w:rsidRPr="00AF2DBA">
        <w:rPr>
          <w:rFonts w:ascii="Arial" w:hAnsi="Arial" w:cs="Arial"/>
          <w:sz w:val="28"/>
          <w:szCs w:val="28"/>
        </w:rPr>
        <w:t xml:space="preserve"> бюджета </w:t>
      </w:r>
      <w:r w:rsidR="00AF2DBA">
        <w:rPr>
          <w:rFonts w:ascii="Arial" w:hAnsi="Arial" w:cs="Arial"/>
          <w:sz w:val="28"/>
          <w:szCs w:val="28"/>
        </w:rPr>
        <w:t>Ноздрачевского</w:t>
      </w:r>
      <w:r w:rsidR="00532C2D" w:rsidRPr="00AF2DBA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на </w:t>
      </w:r>
      <w:r w:rsidR="0050074A" w:rsidRPr="00AF2DBA">
        <w:rPr>
          <w:rFonts w:ascii="Arial" w:hAnsi="Arial" w:cs="Arial"/>
          <w:sz w:val="28"/>
          <w:szCs w:val="28"/>
        </w:rPr>
        <w:t>202</w:t>
      </w:r>
      <w:r w:rsidR="0097760F">
        <w:rPr>
          <w:rFonts w:ascii="Arial" w:hAnsi="Arial" w:cs="Arial"/>
          <w:sz w:val="28"/>
          <w:szCs w:val="28"/>
        </w:rPr>
        <w:t>3</w:t>
      </w:r>
      <w:r w:rsidR="0050074A" w:rsidRPr="00AF2DBA">
        <w:rPr>
          <w:rFonts w:ascii="Arial" w:hAnsi="Arial" w:cs="Arial"/>
          <w:sz w:val="28"/>
          <w:szCs w:val="28"/>
        </w:rPr>
        <w:t xml:space="preserve"> год и на плановый период 202</w:t>
      </w:r>
      <w:r w:rsidR="0097760F">
        <w:rPr>
          <w:rFonts w:ascii="Arial" w:hAnsi="Arial" w:cs="Arial"/>
          <w:sz w:val="28"/>
          <w:szCs w:val="28"/>
        </w:rPr>
        <w:t>4</w:t>
      </w:r>
      <w:r w:rsidR="0050074A" w:rsidRPr="00AF2DBA">
        <w:rPr>
          <w:rFonts w:ascii="Arial" w:hAnsi="Arial" w:cs="Arial"/>
          <w:sz w:val="28"/>
          <w:szCs w:val="28"/>
        </w:rPr>
        <w:t xml:space="preserve"> и 202</w:t>
      </w:r>
      <w:r w:rsidR="0097760F">
        <w:rPr>
          <w:rFonts w:ascii="Arial" w:hAnsi="Arial" w:cs="Arial"/>
          <w:sz w:val="28"/>
          <w:szCs w:val="28"/>
        </w:rPr>
        <w:t>5</w:t>
      </w:r>
      <w:r w:rsidR="0050074A" w:rsidRPr="00AF2DBA">
        <w:rPr>
          <w:rFonts w:ascii="Arial" w:hAnsi="Arial" w:cs="Arial"/>
          <w:sz w:val="28"/>
          <w:szCs w:val="28"/>
        </w:rPr>
        <w:t xml:space="preserve"> годов </w:t>
      </w:r>
      <w:r w:rsidR="0057142A" w:rsidRPr="00AF2DBA">
        <w:rPr>
          <w:rFonts w:ascii="Arial" w:hAnsi="Arial" w:cs="Arial"/>
          <w:sz w:val="28"/>
          <w:szCs w:val="28"/>
        </w:rPr>
        <w:t>(При</w:t>
      </w:r>
      <w:r w:rsidR="00532C2D" w:rsidRPr="00AF2DBA">
        <w:rPr>
          <w:rFonts w:ascii="Arial" w:hAnsi="Arial" w:cs="Arial"/>
          <w:sz w:val="28"/>
          <w:szCs w:val="28"/>
        </w:rPr>
        <w:t>ложени</w:t>
      </w:r>
      <w:r w:rsidR="0057142A" w:rsidRPr="00AF2DBA">
        <w:rPr>
          <w:rFonts w:ascii="Arial" w:hAnsi="Arial" w:cs="Arial"/>
          <w:sz w:val="28"/>
          <w:szCs w:val="28"/>
        </w:rPr>
        <w:t>е)</w:t>
      </w:r>
      <w:r w:rsidR="00742551" w:rsidRPr="00AF2DBA">
        <w:rPr>
          <w:rFonts w:ascii="Arial" w:hAnsi="Arial" w:cs="Arial"/>
          <w:sz w:val="28"/>
          <w:szCs w:val="28"/>
        </w:rPr>
        <w:t>.</w:t>
      </w:r>
    </w:p>
    <w:p w14:paraId="5F231D65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2. Контроль за исполнением настоящего </w:t>
      </w:r>
      <w:r w:rsidR="00532C2D" w:rsidRPr="00AF2DBA">
        <w:rPr>
          <w:rFonts w:ascii="Arial" w:hAnsi="Arial" w:cs="Arial"/>
          <w:sz w:val="28"/>
          <w:szCs w:val="28"/>
        </w:rPr>
        <w:t>П</w:t>
      </w:r>
      <w:r w:rsidR="00742551" w:rsidRPr="00AF2DBA">
        <w:rPr>
          <w:rFonts w:ascii="Arial" w:hAnsi="Arial" w:cs="Arial"/>
          <w:sz w:val="28"/>
          <w:szCs w:val="28"/>
        </w:rPr>
        <w:t>остановления оставляю за собой.</w:t>
      </w:r>
    </w:p>
    <w:p w14:paraId="612B84B4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  <w:r w:rsidRPr="00AF2DBA">
        <w:rPr>
          <w:rFonts w:ascii="Arial" w:hAnsi="Arial" w:cs="Arial"/>
          <w:sz w:val="28"/>
          <w:szCs w:val="28"/>
        </w:rPr>
        <w:t xml:space="preserve">3. Настоящее </w:t>
      </w:r>
      <w:r w:rsidR="00532C2D" w:rsidRPr="00AF2DBA">
        <w:rPr>
          <w:rFonts w:ascii="Arial" w:hAnsi="Arial" w:cs="Arial"/>
          <w:sz w:val="28"/>
          <w:szCs w:val="28"/>
        </w:rPr>
        <w:t>П</w:t>
      </w:r>
      <w:r w:rsidRPr="00AF2DBA">
        <w:rPr>
          <w:rFonts w:ascii="Arial" w:hAnsi="Arial" w:cs="Arial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 w:rsidR="00AF2DBA">
        <w:rPr>
          <w:rFonts w:ascii="Arial" w:hAnsi="Arial" w:cs="Arial"/>
          <w:sz w:val="28"/>
          <w:szCs w:val="28"/>
        </w:rPr>
        <w:t>Ноздрачевского</w:t>
      </w:r>
      <w:r w:rsidRPr="00AF2DBA">
        <w:rPr>
          <w:rFonts w:ascii="Arial" w:hAnsi="Arial" w:cs="Arial"/>
          <w:sz w:val="28"/>
          <w:szCs w:val="28"/>
        </w:rPr>
        <w:t xml:space="preserve"> сельсовета Курского района Курской области.</w:t>
      </w:r>
    </w:p>
    <w:p w14:paraId="5D8EE580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</w:p>
    <w:p w14:paraId="4E073FDB" w14:textId="77777777" w:rsidR="00B13E0F" w:rsidRPr="00AF2DBA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  <w:sz w:val="28"/>
          <w:szCs w:val="28"/>
        </w:rPr>
      </w:pPr>
    </w:p>
    <w:p w14:paraId="0729A508" w14:textId="77777777" w:rsidR="00B13E0F" w:rsidRPr="00AF2DBA" w:rsidRDefault="00B13E0F" w:rsidP="00B13E0F">
      <w:pPr>
        <w:ind w:right="-427" w:firstLine="702"/>
        <w:jc w:val="both"/>
        <w:rPr>
          <w:rFonts w:ascii="Arial" w:hAnsi="Arial" w:cs="Arial"/>
          <w:sz w:val="28"/>
          <w:szCs w:val="28"/>
        </w:rPr>
      </w:pPr>
    </w:p>
    <w:p w14:paraId="63ACC9AB" w14:textId="5B9DB97E" w:rsidR="00B13E0F" w:rsidRPr="00AF2DBA" w:rsidRDefault="0097760F" w:rsidP="0057142A">
      <w:pPr>
        <w:shd w:val="clear" w:color="auto" w:fill="FFFFFF"/>
        <w:spacing w:line="276" w:lineRule="auto"/>
        <w:ind w:right="-427"/>
        <w:jc w:val="both"/>
        <w:rPr>
          <w:rFonts w:ascii="Arial" w:hAnsi="Arial" w:cs="Arial"/>
          <w:b/>
          <w:bCs/>
          <w:color w:val="000000"/>
          <w:spacing w:val="-9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И.о.</w:t>
      </w:r>
      <w:r w:rsidR="00B13E0F"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Глав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ы</w:t>
      </w:r>
      <w:proofErr w:type="spellEnd"/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proofErr w:type="spellStart"/>
      <w:r w:rsid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Ноздрачевского</w:t>
      </w:r>
      <w:proofErr w:type="spellEnd"/>
      <w:r w:rsidR="00B13E0F"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сельсовета </w:t>
      </w:r>
    </w:p>
    <w:p w14:paraId="76C193F0" w14:textId="58E86F11" w:rsidR="00B13E0F" w:rsidRPr="00AF2DBA" w:rsidRDefault="00B13E0F" w:rsidP="0057142A">
      <w:pPr>
        <w:shd w:val="clear" w:color="auto" w:fill="FFFFFF"/>
        <w:spacing w:line="276" w:lineRule="auto"/>
        <w:ind w:right="-427"/>
        <w:jc w:val="both"/>
        <w:rPr>
          <w:rFonts w:ascii="Arial" w:hAnsi="Arial" w:cs="Arial"/>
          <w:b/>
          <w:bCs/>
          <w:color w:val="000000"/>
          <w:spacing w:val="-9"/>
          <w:sz w:val="28"/>
          <w:szCs w:val="28"/>
        </w:rPr>
      </w:pPr>
      <w:r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Курского райо</w:t>
      </w:r>
      <w:r w:rsid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на Курской области    </w:t>
      </w:r>
      <w:r w:rsidRP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                   </w:t>
      </w:r>
      <w:r w:rsidR="00AF2DBA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                   </w:t>
      </w:r>
      <w:proofErr w:type="spellStart"/>
      <w:r w:rsidR="0097760F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Н.А.Тишина</w:t>
      </w:r>
      <w:proofErr w:type="spellEnd"/>
    </w:p>
    <w:p w14:paraId="749D3280" w14:textId="39E9EC21" w:rsidR="00532C2D" w:rsidRDefault="00532C2D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5E146FEC" w14:textId="5116AAF1" w:rsidR="00EE0629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6DA8C334" w14:textId="77777777" w:rsidR="00EE0629" w:rsidRPr="00AF2DBA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4DA75ED9" w14:textId="77777777" w:rsidR="0057142A" w:rsidRPr="00AF2DBA" w:rsidRDefault="0057142A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14:paraId="28EE7889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Приложение </w:t>
      </w:r>
    </w:p>
    <w:p w14:paraId="5F92E11B" w14:textId="77777777"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к </w:t>
      </w:r>
      <w:r w:rsidR="002546E5" w:rsidRPr="00AF2DBA">
        <w:rPr>
          <w:rFonts w:ascii="Arial" w:hAnsi="Arial" w:cs="Arial"/>
          <w:sz w:val="22"/>
          <w:szCs w:val="22"/>
        </w:rPr>
        <w:t>Постановлени</w:t>
      </w:r>
      <w:r w:rsidRPr="00AF2DBA">
        <w:rPr>
          <w:rFonts w:ascii="Arial" w:hAnsi="Arial" w:cs="Arial"/>
          <w:sz w:val="22"/>
          <w:szCs w:val="22"/>
        </w:rPr>
        <w:t>ю</w:t>
      </w:r>
    </w:p>
    <w:p w14:paraId="20D2B1A3" w14:textId="5B95E045" w:rsidR="002546E5" w:rsidRPr="00AF2DBA" w:rsidRDefault="0057142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Администрации </w:t>
      </w:r>
      <w:r w:rsidR="00AF2DBA">
        <w:rPr>
          <w:rFonts w:ascii="Arial" w:hAnsi="Arial" w:cs="Arial"/>
          <w:sz w:val="22"/>
          <w:szCs w:val="22"/>
        </w:rPr>
        <w:t>Ноздрачевского</w:t>
      </w:r>
      <w:r w:rsidRPr="00AF2DBA">
        <w:rPr>
          <w:rFonts w:ascii="Arial" w:hAnsi="Arial" w:cs="Arial"/>
          <w:sz w:val="22"/>
          <w:szCs w:val="22"/>
        </w:rPr>
        <w:t xml:space="preserve"> сельсовета Курского района Курской области </w:t>
      </w:r>
      <w:r w:rsidR="005C2779" w:rsidRPr="00AF2DBA">
        <w:rPr>
          <w:rFonts w:ascii="Arial" w:hAnsi="Arial" w:cs="Arial"/>
          <w:sz w:val="22"/>
          <w:szCs w:val="22"/>
        </w:rPr>
        <w:t xml:space="preserve">от </w:t>
      </w:r>
      <w:r w:rsidR="0097760F">
        <w:rPr>
          <w:rFonts w:ascii="Arial" w:hAnsi="Arial" w:cs="Arial"/>
          <w:sz w:val="22"/>
          <w:szCs w:val="22"/>
        </w:rPr>
        <w:t>03</w:t>
      </w:r>
      <w:r w:rsidR="005C2779" w:rsidRPr="00AF2DBA">
        <w:rPr>
          <w:rFonts w:ascii="Arial" w:hAnsi="Arial" w:cs="Arial"/>
          <w:sz w:val="22"/>
          <w:szCs w:val="22"/>
        </w:rPr>
        <w:t xml:space="preserve"> октября</w:t>
      </w:r>
      <w:r w:rsidR="002546E5" w:rsidRPr="00AF2DBA">
        <w:rPr>
          <w:rFonts w:ascii="Arial" w:hAnsi="Arial" w:cs="Arial"/>
          <w:sz w:val="22"/>
          <w:szCs w:val="22"/>
        </w:rPr>
        <w:t xml:space="preserve"> 20</w:t>
      </w:r>
      <w:r w:rsidR="00EC0ED6" w:rsidRPr="00AF2DBA">
        <w:rPr>
          <w:rFonts w:ascii="Arial" w:hAnsi="Arial" w:cs="Arial"/>
          <w:sz w:val="22"/>
          <w:szCs w:val="22"/>
        </w:rPr>
        <w:t>2</w:t>
      </w:r>
      <w:r w:rsidR="0097760F">
        <w:rPr>
          <w:rFonts w:ascii="Arial" w:hAnsi="Arial" w:cs="Arial"/>
          <w:sz w:val="22"/>
          <w:szCs w:val="22"/>
        </w:rPr>
        <w:t>2</w:t>
      </w:r>
      <w:r w:rsidR="002546E5" w:rsidRPr="00AF2DBA">
        <w:rPr>
          <w:rFonts w:ascii="Arial" w:hAnsi="Arial" w:cs="Arial"/>
          <w:sz w:val="22"/>
          <w:szCs w:val="22"/>
        </w:rPr>
        <w:t xml:space="preserve"> г. № </w:t>
      </w:r>
      <w:r w:rsidR="0097760F">
        <w:rPr>
          <w:rFonts w:ascii="Arial" w:hAnsi="Arial" w:cs="Arial"/>
          <w:sz w:val="22"/>
          <w:szCs w:val="22"/>
        </w:rPr>
        <w:t>51</w:t>
      </w:r>
    </w:p>
    <w:p w14:paraId="4DF5721C" w14:textId="2DACC963" w:rsidR="0050074A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>«Об утверждении Методики</w:t>
      </w:r>
      <w:r w:rsidR="002D43C4">
        <w:rPr>
          <w:rFonts w:ascii="Arial" w:hAnsi="Arial" w:cs="Arial"/>
          <w:sz w:val="22"/>
          <w:szCs w:val="22"/>
        </w:rPr>
        <w:t xml:space="preserve"> прогнозирования налоговых и неналоговых доходов</w:t>
      </w:r>
      <w:r w:rsidRPr="00AF2DBA">
        <w:rPr>
          <w:rFonts w:ascii="Arial" w:hAnsi="Arial" w:cs="Arial"/>
          <w:sz w:val="22"/>
          <w:szCs w:val="22"/>
        </w:rPr>
        <w:t xml:space="preserve"> бюджета </w:t>
      </w:r>
      <w:proofErr w:type="spellStart"/>
      <w:r w:rsidR="00AF2DBA">
        <w:rPr>
          <w:rFonts w:ascii="Arial" w:hAnsi="Arial" w:cs="Arial"/>
          <w:sz w:val="22"/>
          <w:szCs w:val="22"/>
        </w:rPr>
        <w:t>Ноздрачевского</w:t>
      </w:r>
      <w:proofErr w:type="spellEnd"/>
      <w:r w:rsidRPr="00AF2DBA">
        <w:rPr>
          <w:rFonts w:ascii="Arial" w:hAnsi="Arial" w:cs="Arial"/>
          <w:sz w:val="22"/>
          <w:szCs w:val="22"/>
        </w:rPr>
        <w:t xml:space="preserve"> сельсовета Курского района Курской области на 202</w:t>
      </w:r>
      <w:r w:rsidR="0097760F">
        <w:rPr>
          <w:rFonts w:ascii="Arial" w:hAnsi="Arial" w:cs="Arial"/>
          <w:sz w:val="22"/>
          <w:szCs w:val="22"/>
        </w:rPr>
        <w:t>3</w:t>
      </w:r>
      <w:r w:rsidRPr="00AF2DBA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97760F">
        <w:rPr>
          <w:rFonts w:ascii="Arial" w:hAnsi="Arial" w:cs="Arial"/>
          <w:sz w:val="22"/>
          <w:szCs w:val="22"/>
        </w:rPr>
        <w:t>4</w:t>
      </w:r>
      <w:r w:rsidRPr="00AF2DBA">
        <w:rPr>
          <w:rFonts w:ascii="Arial" w:hAnsi="Arial" w:cs="Arial"/>
          <w:sz w:val="22"/>
          <w:szCs w:val="22"/>
        </w:rPr>
        <w:t xml:space="preserve"> и 202</w:t>
      </w:r>
      <w:r w:rsidR="0097760F">
        <w:rPr>
          <w:rFonts w:ascii="Arial" w:hAnsi="Arial" w:cs="Arial"/>
          <w:sz w:val="22"/>
          <w:szCs w:val="22"/>
        </w:rPr>
        <w:t>5</w:t>
      </w:r>
      <w:r w:rsidRPr="00AF2DBA">
        <w:rPr>
          <w:rFonts w:ascii="Arial" w:hAnsi="Arial" w:cs="Arial"/>
          <w:sz w:val="22"/>
          <w:szCs w:val="22"/>
        </w:rPr>
        <w:t xml:space="preserve"> годов»</w:t>
      </w:r>
    </w:p>
    <w:p w14:paraId="5C278957" w14:textId="77777777"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CCC165" w14:textId="269E0318" w:rsidR="002546E5" w:rsidRPr="00AF2DBA" w:rsidRDefault="002546E5" w:rsidP="0057142A">
      <w:pPr>
        <w:shd w:val="clear" w:color="auto" w:fill="FFFFFF"/>
        <w:spacing w:line="276" w:lineRule="auto"/>
        <w:ind w:right="-1"/>
        <w:jc w:val="center"/>
        <w:rPr>
          <w:rFonts w:ascii="Arial" w:hAnsi="Arial" w:cs="Arial"/>
          <w:b/>
          <w:sz w:val="32"/>
          <w:szCs w:val="28"/>
        </w:rPr>
      </w:pPr>
      <w:r w:rsidRPr="00AF2DBA">
        <w:rPr>
          <w:rFonts w:ascii="Arial" w:hAnsi="Arial" w:cs="Arial"/>
          <w:b/>
          <w:sz w:val="32"/>
          <w:szCs w:val="28"/>
        </w:rPr>
        <w:t xml:space="preserve">Методика </w:t>
      </w:r>
      <w:r w:rsidR="002D43C4">
        <w:rPr>
          <w:rFonts w:ascii="Arial" w:hAnsi="Arial" w:cs="Arial"/>
          <w:b/>
          <w:sz w:val="32"/>
          <w:szCs w:val="28"/>
        </w:rPr>
        <w:t xml:space="preserve">прогнозирования налоговых и неналоговых </w:t>
      </w:r>
      <w:proofErr w:type="gramStart"/>
      <w:r w:rsidR="002D43C4">
        <w:rPr>
          <w:rFonts w:ascii="Arial" w:hAnsi="Arial" w:cs="Arial"/>
          <w:b/>
          <w:sz w:val="32"/>
          <w:szCs w:val="28"/>
        </w:rPr>
        <w:t>доходов</w:t>
      </w:r>
      <w:r w:rsidR="0033709A">
        <w:rPr>
          <w:rFonts w:ascii="Arial" w:hAnsi="Arial" w:cs="Arial"/>
          <w:b/>
          <w:sz w:val="32"/>
          <w:szCs w:val="28"/>
        </w:rPr>
        <w:t xml:space="preserve"> </w:t>
      </w:r>
      <w:r w:rsidRPr="00AF2DBA">
        <w:rPr>
          <w:rFonts w:ascii="Arial" w:hAnsi="Arial" w:cs="Arial"/>
          <w:b/>
          <w:sz w:val="32"/>
          <w:szCs w:val="28"/>
        </w:rPr>
        <w:t xml:space="preserve"> бюджета</w:t>
      </w:r>
      <w:proofErr w:type="gramEnd"/>
      <w:r w:rsidRPr="00AF2DBA">
        <w:rPr>
          <w:rFonts w:ascii="Arial" w:hAnsi="Arial" w:cs="Arial"/>
          <w:b/>
          <w:sz w:val="32"/>
          <w:szCs w:val="28"/>
        </w:rPr>
        <w:t xml:space="preserve"> </w:t>
      </w:r>
      <w:r w:rsidR="00AF2DBA">
        <w:rPr>
          <w:rFonts w:ascii="Arial" w:hAnsi="Arial" w:cs="Arial"/>
          <w:b/>
          <w:sz w:val="32"/>
          <w:szCs w:val="28"/>
        </w:rPr>
        <w:t>Ноздрачевского</w:t>
      </w:r>
      <w:r w:rsidRPr="00AF2DBA">
        <w:rPr>
          <w:rFonts w:ascii="Arial" w:hAnsi="Arial" w:cs="Arial"/>
          <w:b/>
          <w:sz w:val="32"/>
          <w:szCs w:val="28"/>
        </w:rPr>
        <w:t xml:space="preserve"> сельсовета Курского района Курской области на 20</w:t>
      </w:r>
      <w:r w:rsidR="0050074A" w:rsidRPr="00AF2DBA">
        <w:rPr>
          <w:rFonts w:ascii="Arial" w:hAnsi="Arial" w:cs="Arial"/>
          <w:b/>
          <w:sz w:val="32"/>
          <w:szCs w:val="28"/>
        </w:rPr>
        <w:t>2</w:t>
      </w:r>
      <w:r w:rsidR="0097760F">
        <w:rPr>
          <w:rFonts w:ascii="Arial" w:hAnsi="Arial" w:cs="Arial"/>
          <w:b/>
          <w:sz w:val="32"/>
          <w:szCs w:val="28"/>
        </w:rPr>
        <w:t>3</w:t>
      </w:r>
      <w:r w:rsidRPr="00AF2DBA">
        <w:rPr>
          <w:rFonts w:ascii="Arial" w:hAnsi="Arial" w:cs="Arial"/>
          <w:b/>
          <w:sz w:val="32"/>
          <w:szCs w:val="28"/>
        </w:rPr>
        <w:t xml:space="preserve"> год и на плановый период 20</w:t>
      </w:r>
      <w:r w:rsidR="006049A6" w:rsidRPr="00AF2DBA">
        <w:rPr>
          <w:rFonts w:ascii="Arial" w:hAnsi="Arial" w:cs="Arial"/>
          <w:b/>
          <w:sz w:val="32"/>
          <w:szCs w:val="28"/>
        </w:rPr>
        <w:t>2</w:t>
      </w:r>
      <w:r w:rsidR="0097760F">
        <w:rPr>
          <w:rFonts w:ascii="Arial" w:hAnsi="Arial" w:cs="Arial"/>
          <w:b/>
          <w:sz w:val="32"/>
          <w:szCs w:val="28"/>
        </w:rPr>
        <w:t>4</w:t>
      </w:r>
      <w:r w:rsidRPr="00AF2DBA">
        <w:rPr>
          <w:rFonts w:ascii="Arial" w:hAnsi="Arial" w:cs="Arial"/>
          <w:b/>
          <w:sz w:val="32"/>
          <w:szCs w:val="28"/>
        </w:rPr>
        <w:t xml:space="preserve"> и 20</w:t>
      </w:r>
      <w:r w:rsidR="0050074A" w:rsidRPr="00AF2DBA">
        <w:rPr>
          <w:rFonts w:ascii="Arial" w:hAnsi="Arial" w:cs="Arial"/>
          <w:b/>
          <w:sz w:val="32"/>
          <w:szCs w:val="28"/>
        </w:rPr>
        <w:t>2</w:t>
      </w:r>
      <w:r w:rsidR="0097760F">
        <w:rPr>
          <w:rFonts w:ascii="Arial" w:hAnsi="Arial" w:cs="Arial"/>
          <w:b/>
          <w:sz w:val="32"/>
          <w:szCs w:val="28"/>
        </w:rPr>
        <w:t>5</w:t>
      </w:r>
      <w:r w:rsidRPr="00AF2DBA">
        <w:rPr>
          <w:rFonts w:ascii="Arial" w:hAnsi="Arial" w:cs="Arial"/>
          <w:b/>
          <w:sz w:val="32"/>
          <w:szCs w:val="28"/>
        </w:rPr>
        <w:t xml:space="preserve"> годов</w:t>
      </w:r>
    </w:p>
    <w:p w14:paraId="11242406" w14:textId="77777777"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14:paraId="3286B60C" w14:textId="6EEBADE1" w:rsidR="00120550" w:rsidRPr="00AF2DBA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</w:rPr>
      </w:pPr>
      <w:r w:rsidRPr="00AF2DBA">
        <w:rPr>
          <w:rFonts w:ascii="Arial" w:hAnsi="Arial" w:cs="Arial"/>
          <w:color w:val="000000"/>
          <w:sz w:val="28"/>
          <w:szCs w:val="28"/>
        </w:rPr>
        <w:t xml:space="preserve">Доходная база </w:t>
      </w:r>
      <w:r w:rsidR="008A5629">
        <w:rPr>
          <w:rFonts w:ascii="Arial" w:hAnsi="Arial" w:cs="Arial"/>
          <w:color w:val="000000"/>
          <w:sz w:val="28"/>
          <w:szCs w:val="28"/>
        </w:rPr>
        <w:t>местного бюджета</w:t>
      </w:r>
      <w:r w:rsidRPr="00AF2DBA">
        <w:rPr>
          <w:rFonts w:ascii="Arial" w:hAnsi="Arial" w:cs="Arial"/>
          <w:color w:val="000000"/>
          <w:sz w:val="28"/>
          <w:szCs w:val="28"/>
        </w:rPr>
        <w:t xml:space="preserve"> на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AF2DBA">
        <w:rPr>
          <w:rFonts w:ascii="Arial" w:hAnsi="Arial" w:cs="Arial"/>
          <w:color w:val="000000"/>
          <w:sz w:val="28"/>
          <w:szCs w:val="28"/>
        </w:rPr>
        <w:t>-202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AF2DBA">
        <w:rPr>
          <w:rFonts w:ascii="Arial" w:hAnsi="Arial" w:cs="Arial"/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7502C937" w14:textId="77777777" w:rsidR="00120550" w:rsidRPr="00AF2DBA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</w:rPr>
      </w:pPr>
      <w:r w:rsidRPr="00AF2DBA">
        <w:rPr>
          <w:rFonts w:ascii="Arial" w:hAnsi="Arial" w:cs="Arial"/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14:paraId="7D54F6AA" w14:textId="741CE0D5" w:rsidR="002546E5" w:rsidRPr="0033709A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</w:rPr>
      </w:pPr>
      <w:r w:rsidRPr="00AF2DBA">
        <w:rPr>
          <w:rFonts w:ascii="Arial" w:hAnsi="Arial" w:cs="Arial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1813F63E" w14:textId="77777777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14:paraId="50DA6ECE" w14:textId="77777777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110) рассчитывается по двум вариантам и принимается средний из них.</w:t>
      </w:r>
    </w:p>
    <w:p w14:paraId="66D9BD36" w14:textId="144439C2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год.</w:t>
      </w:r>
    </w:p>
    <w:p w14:paraId="4A3C9B6E" w14:textId="63C26D82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lastRenderedPageBreak/>
        <w:t>Ожидаемое поступление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97760F">
        <w:rPr>
          <w:rFonts w:ascii="Arial" w:hAnsi="Arial" w:cs="Arial"/>
          <w:color w:val="000000"/>
          <w:sz w:val="28"/>
          <w:szCs w:val="28"/>
        </w:rPr>
        <w:t>9</w:t>
      </w:r>
      <w:r w:rsidRPr="008A5629">
        <w:rPr>
          <w:rFonts w:ascii="Arial" w:hAnsi="Arial" w:cs="Arial"/>
          <w:color w:val="000000"/>
          <w:sz w:val="28"/>
          <w:szCs w:val="28"/>
        </w:rPr>
        <w:t>, 20</w:t>
      </w:r>
      <w:r w:rsidR="0097760F">
        <w:rPr>
          <w:rFonts w:ascii="Arial" w:hAnsi="Arial" w:cs="Arial"/>
          <w:color w:val="000000"/>
          <w:sz w:val="28"/>
          <w:szCs w:val="28"/>
        </w:rPr>
        <w:t>20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и 202</w:t>
      </w:r>
      <w:r w:rsidR="0097760F">
        <w:rPr>
          <w:rFonts w:ascii="Arial" w:hAnsi="Arial" w:cs="Arial"/>
          <w:color w:val="000000"/>
          <w:sz w:val="28"/>
          <w:szCs w:val="28"/>
        </w:rPr>
        <w:t>1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годов в фактических годовых поступлениях.</w:t>
      </w:r>
    </w:p>
    <w:p w14:paraId="1223AA7F" w14:textId="742AECBB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год, и ставки налога в размере 13%.</w:t>
      </w:r>
    </w:p>
    <w:p w14:paraId="7D509450" w14:textId="40D63699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Прогнозируемая сумма поступления налога на 202</w:t>
      </w:r>
      <w:r w:rsidR="0097760F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14:paraId="1756BA86" w14:textId="414A237B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Первый вариант – сумма налога на 202</w:t>
      </w:r>
      <w:r w:rsidR="0097760F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97760F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14:paraId="753E6B16" w14:textId="7683420F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Второй вариант – сумма налога на 202</w:t>
      </w:r>
      <w:r w:rsidR="0097760F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 определяется исходя из фонда заработной платы, планируемого комитетом по экономике и развитию Курской области на 202</w:t>
      </w:r>
      <w:r w:rsidR="0097760F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>–202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годы, и ставки налога в размере 13%.</w:t>
      </w:r>
    </w:p>
    <w:p w14:paraId="769F24F9" w14:textId="0928D50C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1 01 02020 01 0000 110) рассчитывается исходя из ожидаемого поступления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году, скорректированного на ежегодные темпы роста (снижения) фонда заработной платы в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годах.</w:t>
      </w:r>
    </w:p>
    <w:p w14:paraId="525A5992" w14:textId="52F8BE83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среднего фактического поступления сумм налога в 20</w:t>
      </w:r>
      <w:r w:rsidR="0097760F">
        <w:rPr>
          <w:rFonts w:ascii="Arial" w:hAnsi="Arial" w:cs="Arial"/>
          <w:color w:val="000000"/>
          <w:sz w:val="28"/>
          <w:szCs w:val="28"/>
        </w:rPr>
        <w:t>20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и 202</w:t>
      </w:r>
      <w:r w:rsidR="0097760F">
        <w:rPr>
          <w:rFonts w:ascii="Arial" w:hAnsi="Arial" w:cs="Arial"/>
          <w:color w:val="000000"/>
          <w:sz w:val="28"/>
          <w:szCs w:val="28"/>
        </w:rPr>
        <w:t>1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годах.</w:t>
      </w:r>
    </w:p>
    <w:p w14:paraId="6F2B0C47" w14:textId="58CF8F73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годах определяется на уровне ожидаемого поступления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году.</w:t>
      </w:r>
    </w:p>
    <w:p w14:paraId="6183029E" w14:textId="39E792A2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определяется на уровне фактического поступления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1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году.</w:t>
      </w:r>
    </w:p>
    <w:p w14:paraId="7A0846EE" w14:textId="27A16051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 ожидаемого поступления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году, скорректированного на сводные индексы потребительских цен (все товары и платные услуги), прогнозируемые в целом по Курской области на 202</w:t>
      </w:r>
      <w:r w:rsidR="0097760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97760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14:paraId="2A960901" w14:textId="40A07D92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lastRenderedPageBreak/>
        <w:t>Ожидаемое поступление налога в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фактических поступлений сумм </w:t>
      </w:r>
      <w:proofErr w:type="gramStart"/>
      <w:r w:rsidRPr="008A5629">
        <w:rPr>
          <w:rFonts w:ascii="Arial" w:hAnsi="Arial" w:cs="Arial"/>
          <w:color w:val="000000"/>
          <w:sz w:val="28"/>
          <w:szCs w:val="28"/>
        </w:rPr>
        <w:t xml:space="preserve">налога </w:t>
      </w:r>
      <w:r w:rsidR="0097760F">
        <w:rPr>
          <w:rFonts w:ascii="Arial" w:hAnsi="Arial" w:cs="Arial"/>
          <w:color w:val="000000"/>
          <w:sz w:val="28"/>
          <w:szCs w:val="28"/>
        </w:rPr>
        <w:t xml:space="preserve"> за</w:t>
      </w:r>
      <w:proofErr w:type="gramEnd"/>
      <w:r w:rsidR="0097760F">
        <w:rPr>
          <w:rFonts w:ascii="Arial" w:hAnsi="Arial" w:cs="Arial"/>
          <w:color w:val="000000"/>
          <w:sz w:val="28"/>
          <w:szCs w:val="28"/>
        </w:rPr>
        <w:t xml:space="preserve"> </w:t>
      </w:r>
      <w:r w:rsidR="0097760F"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="0097760F" w:rsidRPr="0097760F">
        <w:rPr>
          <w:rFonts w:ascii="Arial" w:hAnsi="Arial" w:cs="Arial"/>
          <w:color w:val="000000"/>
          <w:sz w:val="28"/>
          <w:szCs w:val="28"/>
        </w:rPr>
        <w:t xml:space="preserve"> </w:t>
      </w:r>
      <w:r w:rsidR="0097760F">
        <w:rPr>
          <w:rFonts w:ascii="Arial" w:hAnsi="Arial" w:cs="Arial"/>
          <w:color w:val="000000"/>
          <w:sz w:val="28"/>
          <w:szCs w:val="28"/>
        </w:rPr>
        <w:t>полугодие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202</w:t>
      </w:r>
      <w:r w:rsidR="0097760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</w:t>
      </w:r>
      <w:r w:rsidR="0097760F">
        <w:rPr>
          <w:rFonts w:ascii="Arial" w:hAnsi="Arial" w:cs="Arial"/>
          <w:color w:val="000000"/>
          <w:sz w:val="28"/>
          <w:szCs w:val="28"/>
        </w:rPr>
        <w:t xml:space="preserve">а умноженных </w:t>
      </w:r>
      <w:r w:rsidR="002C4FFF">
        <w:rPr>
          <w:rFonts w:ascii="Arial" w:hAnsi="Arial" w:cs="Arial"/>
          <w:color w:val="000000"/>
          <w:sz w:val="28"/>
          <w:szCs w:val="28"/>
        </w:rPr>
        <w:t>на 2</w:t>
      </w:r>
      <w:r w:rsidRPr="008A5629">
        <w:rPr>
          <w:rFonts w:ascii="Arial" w:hAnsi="Arial" w:cs="Arial"/>
          <w:color w:val="000000"/>
          <w:sz w:val="28"/>
          <w:szCs w:val="28"/>
        </w:rPr>
        <w:t>.</w:t>
      </w:r>
    </w:p>
    <w:p w14:paraId="58E43E9B" w14:textId="3B3625DE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(код 1 01 02080 01 0000 110), рассчитывается исходя из ожидаемого поступления налога в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2C4FF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>– 202</w:t>
      </w:r>
      <w:r w:rsidR="002C4FF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годы.</w:t>
      </w:r>
    </w:p>
    <w:p w14:paraId="4742B8F1" w14:textId="7582C8BA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налога в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суммы фактического поступления налога за I полугодие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 и фактического поступления налога за июнь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 умноженного на количество месяцев II полугодия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14:paraId="3DBA63BD" w14:textId="44021906" w:rsidR="0057142A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14:paraId="6A18E976" w14:textId="77777777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14:paraId="58C13CEA" w14:textId="302F4697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Прогноз поступлений налога на 202</w:t>
      </w:r>
      <w:r w:rsidR="002C4FFF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2C4FFF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году.</w:t>
      </w:r>
    </w:p>
    <w:p w14:paraId="684C5CD8" w14:textId="7916B555" w:rsidR="00120550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в 202</w:t>
      </w:r>
      <w:r w:rsidR="002C4FFF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5629">
        <w:rPr>
          <w:rFonts w:ascii="Arial" w:hAnsi="Arial" w:cs="Arial"/>
          <w:color w:val="000000"/>
          <w:sz w:val="28"/>
          <w:szCs w:val="28"/>
        </w:rPr>
        <w:t xml:space="preserve">году </w:t>
      </w:r>
      <w:r w:rsidR="002C4FFF">
        <w:rPr>
          <w:rFonts w:ascii="Arial" w:hAnsi="Arial" w:cs="Arial"/>
          <w:color w:val="000000"/>
          <w:sz w:val="28"/>
          <w:szCs w:val="28"/>
        </w:rPr>
        <w:t xml:space="preserve"> рассчитывается</w:t>
      </w:r>
      <w:proofErr w:type="gramEnd"/>
      <w:r w:rsidR="002C4FFF">
        <w:rPr>
          <w:rFonts w:ascii="Arial" w:hAnsi="Arial" w:cs="Arial"/>
          <w:color w:val="000000"/>
          <w:sz w:val="28"/>
          <w:szCs w:val="28"/>
        </w:rPr>
        <w:t xml:space="preserve"> исхода из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фактическ</w:t>
      </w:r>
      <w:r w:rsidR="002C4FFF">
        <w:rPr>
          <w:rFonts w:ascii="Arial" w:hAnsi="Arial" w:cs="Arial"/>
          <w:color w:val="000000"/>
          <w:sz w:val="28"/>
          <w:szCs w:val="28"/>
        </w:rPr>
        <w:t>их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поступлен</w:t>
      </w:r>
      <w:r w:rsidR="002C4FFF">
        <w:rPr>
          <w:rFonts w:ascii="Arial" w:hAnsi="Arial" w:cs="Arial"/>
          <w:color w:val="000000"/>
          <w:sz w:val="28"/>
          <w:szCs w:val="28"/>
        </w:rPr>
        <w:t>ий сумм налога за 2021 год скорректированного на среднеобластной темп роста налога за 3 года -114,6 процентов.</w:t>
      </w:r>
    </w:p>
    <w:p w14:paraId="3E8C78B5" w14:textId="69B9017C" w:rsidR="0033709A" w:rsidRPr="0033709A" w:rsidRDefault="002C4FFF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 в расчет </w:t>
      </w:r>
      <w:r w:rsidR="008A506D">
        <w:rPr>
          <w:rFonts w:ascii="Arial" w:hAnsi="Arial" w:cs="Arial"/>
          <w:color w:val="000000"/>
          <w:sz w:val="28"/>
          <w:szCs w:val="28"/>
        </w:rPr>
        <w:t xml:space="preserve">принимается темп роста равный 100 процентам. При получении в </w:t>
      </w:r>
      <w:proofErr w:type="gramStart"/>
      <w:r w:rsidR="008A506D">
        <w:rPr>
          <w:rFonts w:ascii="Arial" w:hAnsi="Arial" w:cs="Arial"/>
          <w:color w:val="000000"/>
          <w:sz w:val="28"/>
          <w:szCs w:val="28"/>
        </w:rPr>
        <w:t>расчетах  отрицательного</w:t>
      </w:r>
      <w:proofErr w:type="gramEnd"/>
      <w:r w:rsidR="008A506D">
        <w:rPr>
          <w:rFonts w:ascii="Arial" w:hAnsi="Arial" w:cs="Arial"/>
          <w:color w:val="000000"/>
          <w:sz w:val="28"/>
          <w:szCs w:val="28"/>
        </w:rPr>
        <w:t xml:space="preserve"> значения прогноз поступления налога принимается равным нулю.</w:t>
      </w:r>
    </w:p>
    <w:p w14:paraId="42295F3E" w14:textId="77777777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Земельный налог (код 1 06 06000 00 0000 110)</w:t>
      </w:r>
    </w:p>
    <w:p w14:paraId="4837AE2E" w14:textId="26E5BDC5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Прогноз поступлений земельного налога на 202</w:t>
      </w:r>
      <w:r w:rsidR="008A506D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– 202</w:t>
      </w:r>
      <w:r w:rsidR="008A506D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годы определяется на уровне ожидаемого поступления налога в 202</w:t>
      </w:r>
      <w:r w:rsidR="008A506D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году.</w:t>
      </w:r>
    </w:p>
    <w:p w14:paraId="35BE0175" w14:textId="12F60A84" w:rsidR="005978CA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налога в 202</w:t>
      </w:r>
      <w:r w:rsidR="008A506D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8A506D">
        <w:rPr>
          <w:rFonts w:ascii="Arial" w:hAnsi="Arial" w:cs="Arial"/>
          <w:color w:val="000000"/>
          <w:sz w:val="28"/>
          <w:szCs w:val="28"/>
        </w:rPr>
        <w:t>20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и 202</w:t>
      </w:r>
      <w:r w:rsidR="008A506D">
        <w:rPr>
          <w:rFonts w:ascii="Arial" w:hAnsi="Arial" w:cs="Arial"/>
          <w:color w:val="000000"/>
          <w:sz w:val="28"/>
          <w:szCs w:val="28"/>
        </w:rPr>
        <w:t>1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годах.</w:t>
      </w:r>
    </w:p>
    <w:p w14:paraId="554ABA52" w14:textId="77777777" w:rsidR="00AF2DBA" w:rsidRPr="008A5629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b/>
          <w:sz w:val="28"/>
          <w:szCs w:val="28"/>
        </w:rPr>
      </w:pPr>
      <w:r w:rsidRPr="008A5629">
        <w:rPr>
          <w:rFonts w:ascii="Arial" w:hAnsi="Arial" w:cs="Arial"/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 w:rsidRPr="008A5629">
        <w:rPr>
          <w:rFonts w:ascii="Arial" w:hAnsi="Arial" w:cs="Arial"/>
          <w:sz w:val="28"/>
          <w:szCs w:val="28"/>
        </w:rPr>
        <w:t xml:space="preserve"> </w:t>
      </w:r>
      <w:r w:rsidRPr="008A5629">
        <w:rPr>
          <w:rFonts w:ascii="Arial" w:hAnsi="Arial" w:cs="Arial"/>
          <w:b/>
          <w:sz w:val="28"/>
          <w:szCs w:val="28"/>
        </w:rPr>
        <w:t>1 11 05025 05 0000 120; 1 11 05025 10 0000 120; 1 11 05025 13 0000 120)</w:t>
      </w:r>
    </w:p>
    <w:p w14:paraId="422A733B" w14:textId="7732AB0A" w:rsidR="008A5629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FF0000"/>
          <w:sz w:val="28"/>
          <w:szCs w:val="28"/>
        </w:rPr>
      </w:pPr>
      <w:r w:rsidRPr="008A5629">
        <w:rPr>
          <w:rFonts w:ascii="Arial" w:hAnsi="Arial" w:cs="Arial"/>
          <w:sz w:val="28"/>
          <w:szCs w:val="28"/>
        </w:rPr>
        <w:lastRenderedPageBreak/>
        <w:t>Поступление арендной платы за земли на 202</w:t>
      </w:r>
      <w:r w:rsidR="008A506D">
        <w:rPr>
          <w:rFonts w:ascii="Arial" w:hAnsi="Arial" w:cs="Arial"/>
          <w:sz w:val="28"/>
          <w:szCs w:val="28"/>
        </w:rPr>
        <w:t>3</w:t>
      </w:r>
      <w:r w:rsidRPr="008A5629">
        <w:rPr>
          <w:rFonts w:ascii="Arial" w:hAnsi="Arial" w:cs="Arial"/>
          <w:sz w:val="28"/>
          <w:szCs w:val="28"/>
        </w:rPr>
        <w:t>-202</w:t>
      </w:r>
      <w:r w:rsidR="008A506D">
        <w:rPr>
          <w:rFonts w:ascii="Arial" w:hAnsi="Arial" w:cs="Arial"/>
          <w:sz w:val="28"/>
          <w:szCs w:val="28"/>
        </w:rPr>
        <w:t>5</w:t>
      </w:r>
      <w:r w:rsidRPr="008A5629">
        <w:rPr>
          <w:rFonts w:ascii="Arial" w:hAnsi="Arial" w:cs="Arial"/>
          <w:sz w:val="28"/>
          <w:szCs w:val="28"/>
        </w:rPr>
        <w:t xml:space="preserve"> годы прогнозируется на уровне ожидаемого </w:t>
      </w:r>
      <w:r w:rsidR="004D5030" w:rsidRPr="008A5629">
        <w:rPr>
          <w:rFonts w:ascii="Arial" w:hAnsi="Arial" w:cs="Arial"/>
          <w:sz w:val="28"/>
          <w:szCs w:val="28"/>
        </w:rPr>
        <w:t>поступления доходов в 202</w:t>
      </w:r>
      <w:r w:rsidR="008A506D">
        <w:rPr>
          <w:rFonts w:ascii="Arial" w:hAnsi="Arial" w:cs="Arial"/>
          <w:sz w:val="28"/>
          <w:szCs w:val="28"/>
        </w:rPr>
        <w:t>2</w:t>
      </w:r>
      <w:r w:rsidR="004D5030" w:rsidRPr="008A5629">
        <w:rPr>
          <w:rFonts w:ascii="Arial" w:hAnsi="Arial" w:cs="Arial"/>
          <w:sz w:val="28"/>
          <w:szCs w:val="28"/>
        </w:rPr>
        <w:t xml:space="preserve"> год</w:t>
      </w:r>
      <w:r w:rsidR="008A506D">
        <w:rPr>
          <w:rFonts w:ascii="Arial" w:hAnsi="Arial" w:cs="Arial"/>
          <w:sz w:val="28"/>
          <w:szCs w:val="28"/>
        </w:rPr>
        <w:t>у.</w:t>
      </w:r>
    </w:p>
    <w:p w14:paraId="6CDB1C17" w14:textId="78AD46F3" w:rsidR="008A506D" w:rsidRPr="008A5629" w:rsidRDefault="008A506D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Ожидаемое поступление налога в 202</w:t>
      </w:r>
      <w:r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 рассчитывается исходя из фактическ</w:t>
      </w:r>
      <w:r>
        <w:rPr>
          <w:rFonts w:ascii="Arial" w:hAnsi="Arial" w:cs="Arial"/>
          <w:color w:val="000000"/>
          <w:sz w:val="28"/>
          <w:szCs w:val="28"/>
        </w:rPr>
        <w:t>ого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поступлени</w:t>
      </w:r>
      <w:r>
        <w:rPr>
          <w:rFonts w:ascii="Arial" w:hAnsi="Arial" w:cs="Arial"/>
          <w:color w:val="000000"/>
          <w:sz w:val="28"/>
          <w:szCs w:val="28"/>
        </w:rPr>
        <w:t>я доходов во 2 полугодии 2021 года и в 1 полугодии 2022 года.</w:t>
      </w:r>
    </w:p>
    <w:p w14:paraId="68235737" w14:textId="77777777" w:rsidR="002D43C4" w:rsidRPr="008A5629" w:rsidRDefault="002D43C4" w:rsidP="00EE0629">
      <w:p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8"/>
          <w:szCs w:val="28"/>
        </w:rPr>
      </w:pPr>
    </w:p>
    <w:p w14:paraId="1289A4CF" w14:textId="15CF4EE2" w:rsidR="008A5629" w:rsidRPr="008A5629" w:rsidRDefault="008A5629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8A5629">
        <w:rPr>
          <w:rFonts w:ascii="Arial" w:hAnsi="Arial" w:cs="Arial"/>
          <w:b/>
          <w:bCs/>
          <w:color w:val="000000"/>
          <w:sz w:val="28"/>
          <w:szCs w:val="28"/>
        </w:rPr>
        <w:t>Штрафы, санкции, возмещение ущерба (код 1 16 00000 00 0000 000)</w:t>
      </w:r>
    </w:p>
    <w:p w14:paraId="1CBD5A6A" w14:textId="1AFEBEC9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 xml:space="preserve">Поступление платежей </w:t>
      </w:r>
      <w:r w:rsidR="00EE0629">
        <w:rPr>
          <w:rFonts w:ascii="Arial" w:hAnsi="Arial" w:cs="Arial"/>
          <w:color w:val="000000"/>
          <w:sz w:val="28"/>
          <w:szCs w:val="28"/>
        </w:rPr>
        <w:t>, главными администраторами которых являются органы местного самоуправления ,</w:t>
      </w:r>
      <w:r w:rsidRPr="008A5629">
        <w:rPr>
          <w:rFonts w:ascii="Arial" w:hAnsi="Arial" w:cs="Arial"/>
          <w:color w:val="000000"/>
          <w:sz w:val="28"/>
          <w:szCs w:val="28"/>
        </w:rPr>
        <w:t>в местные бюджеты в 202</w:t>
      </w:r>
      <w:r w:rsidR="00EE0629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>-202</w:t>
      </w:r>
      <w:r w:rsidR="00EE0629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годах по кодам бюджетной классификации 1 16 01053 01 0000 140; 1 16 01063 01 0000 140; 1 16 01073 01 0000 140; 1 16 01074 01 0000 140; 1 16 01083 01 0000 140; 1 16 01084 01 0000 140; 1 16 01093 01 0000 140; 1 16 01103 01 0000 140; 1 16 01113 01 0000 140; 1 16 01133 01 0000 140; 1 16 01143 01 0000 140; 1 16 01153 01 0000 140; 1 16 01157 01 0000 140; 1 16 01173 01 0000 140; 1 16 01183 01 0000 140; 1 16 01193 01 0000 140; 1 16 01194 01 0000 160; 1 16 01203 01 0000 140; 1 16 02020 02 0000 140; 1 16 07010 00 0000 140; 1 16 07090 00 0000 140; 1 16 10031 04 0000 140; 1 16 10032 04 0000 140; 1 16 10031 05 0000 140; 1 16 10032 05 0000 140; 1 16 10032 10 0000 140; 1 16 10062 04 0000 140; 1 16 10100 05 0000 140; 1 16 10100 10 0000 140; 1 16 11050 01 0000 140; 1 16 11064 01 0000 140 прогнозируется на уровне ожидаемого поступления доходов в 202</w:t>
      </w:r>
      <w:r w:rsidR="00EE0629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EE0629">
        <w:rPr>
          <w:rFonts w:ascii="Arial" w:hAnsi="Arial" w:cs="Arial"/>
          <w:color w:val="000000"/>
          <w:sz w:val="28"/>
          <w:szCs w:val="28"/>
        </w:rPr>
        <w:t>2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14:paraId="2742619C" w14:textId="77777777" w:rsidR="008A5629" w:rsidRPr="008A5629" w:rsidRDefault="008A5629" w:rsidP="00EE0629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1D412100" w14:textId="77777777" w:rsidR="008A5629" w:rsidRPr="008A5629" w:rsidRDefault="008A5629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sz w:val="28"/>
          <w:szCs w:val="28"/>
        </w:rPr>
      </w:pPr>
    </w:p>
    <w:p w14:paraId="1B030A4C" w14:textId="77777777" w:rsidR="004D5030" w:rsidRPr="008A5629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sz w:val="28"/>
          <w:szCs w:val="28"/>
        </w:rPr>
      </w:pPr>
    </w:p>
    <w:p w14:paraId="5EAEBABB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A5629">
        <w:rPr>
          <w:rFonts w:ascii="Arial" w:hAnsi="Arial" w:cs="Arial"/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14:paraId="703E8FD1" w14:textId="322F661B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A5629">
        <w:rPr>
          <w:rFonts w:ascii="Arial" w:hAnsi="Arial" w:cs="Arial"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 на 20</w:t>
      </w:r>
      <w:r w:rsidR="008A34F0" w:rsidRPr="008A5629">
        <w:rPr>
          <w:rFonts w:ascii="Arial" w:hAnsi="Arial" w:cs="Arial"/>
          <w:color w:val="000000"/>
          <w:sz w:val="28"/>
          <w:szCs w:val="28"/>
        </w:rPr>
        <w:t>2</w:t>
      </w:r>
      <w:r w:rsidR="00EE0629">
        <w:rPr>
          <w:rFonts w:ascii="Arial" w:hAnsi="Arial" w:cs="Arial"/>
          <w:color w:val="000000"/>
          <w:sz w:val="28"/>
          <w:szCs w:val="28"/>
        </w:rPr>
        <w:t>3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 и на плановый период 20</w:t>
      </w:r>
      <w:r w:rsidR="008A34F0" w:rsidRPr="008A5629">
        <w:rPr>
          <w:rFonts w:ascii="Arial" w:hAnsi="Arial" w:cs="Arial"/>
          <w:color w:val="000000"/>
          <w:sz w:val="28"/>
          <w:szCs w:val="28"/>
        </w:rPr>
        <w:t>2</w:t>
      </w:r>
      <w:r w:rsidR="00EE0629">
        <w:rPr>
          <w:rFonts w:ascii="Arial" w:hAnsi="Arial" w:cs="Arial"/>
          <w:color w:val="000000"/>
          <w:sz w:val="28"/>
          <w:szCs w:val="28"/>
        </w:rPr>
        <w:t>4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и 20</w:t>
      </w:r>
      <w:r w:rsidR="00532C2D" w:rsidRPr="008A5629">
        <w:rPr>
          <w:rFonts w:ascii="Arial" w:hAnsi="Arial" w:cs="Arial"/>
          <w:color w:val="000000"/>
          <w:sz w:val="28"/>
          <w:szCs w:val="28"/>
        </w:rPr>
        <w:t>2</w:t>
      </w:r>
      <w:r w:rsidR="00EE0629">
        <w:rPr>
          <w:rFonts w:ascii="Arial" w:hAnsi="Arial" w:cs="Arial"/>
          <w:color w:val="000000"/>
          <w:sz w:val="28"/>
          <w:szCs w:val="28"/>
        </w:rPr>
        <w:t>5</w:t>
      </w:r>
      <w:r w:rsidRPr="008A5629">
        <w:rPr>
          <w:rFonts w:ascii="Arial" w:hAnsi="Arial" w:cs="Arial"/>
          <w:color w:val="000000"/>
          <w:sz w:val="28"/>
          <w:szCs w:val="28"/>
        </w:rPr>
        <w:t xml:space="preserve"> годов.</w:t>
      </w:r>
    </w:p>
    <w:p w14:paraId="2B2036BE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14:paraId="0DE0ED92" w14:textId="77777777"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1F6C207" w14:textId="66FE1AC7"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09"/>
    <w:rsid w:val="0002628F"/>
    <w:rsid w:val="000A415A"/>
    <w:rsid w:val="000C08DE"/>
    <w:rsid w:val="00120550"/>
    <w:rsid w:val="00127FB2"/>
    <w:rsid w:val="00186F55"/>
    <w:rsid w:val="002546E5"/>
    <w:rsid w:val="00261B16"/>
    <w:rsid w:val="00270B5C"/>
    <w:rsid w:val="002723AF"/>
    <w:rsid w:val="00290169"/>
    <w:rsid w:val="002C4FFF"/>
    <w:rsid w:val="002D43C4"/>
    <w:rsid w:val="002F6BCE"/>
    <w:rsid w:val="0033709A"/>
    <w:rsid w:val="003B2E39"/>
    <w:rsid w:val="004D5030"/>
    <w:rsid w:val="0050074A"/>
    <w:rsid w:val="00532C2D"/>
    <w:rsid w:val="0057142A"/>
    <w:rsid w:val="005978CA"/>
    <w:rsid w:val="005C2779"/>
    <w:rsid w:val="006049A6"/>
    <w:rsid w:val="00615057"/>
    <w:rsid w:val="00651800"/>
    <w:rsid w:val="006708BD"/>
    <w:rsid w:val="00742551"/>
    <w:rsid w:val="007C2D2A"/>
    <w:rsid w:val="007E59FD"/>
    <w:rsid w:val="00806930"/>
    <w:rsid w:val="008A34F0"/>
    <w:rsid w:val="008A506D"/>
    <w:rsid w:val="008A5629"/>
    <w:rsid w:val="008D2809"/>
    <w:rsid w:val="0097760F"/>
    <w:rsid w:val="009A4633"/>
    <w:rsid w:val="009C25E9"/>
    <w:rsid w:val="00AB4E39"/>
    <w:rsid w:val="00AD279A"/>
    <w:rsid w:val="00AF2DBA"/>
    <w:rsid w:val="00AF7D60"/>
    <w:rsid w:val="00B13E0F"/>
    <w:rsid w:val="00B463D5"/>
    <w:rsid w:val="00C8221D"/>
    <w:rsid w:val="00DE0294"/>
    <w:rsid w:val="00E41CF1"/>
    <w:rsid w:val="00E543DC"/>
    <w:rsid w:val="00EA17C8"/>
    <w:rsid w:val="00EA1ECA"/>
    <w:rsid w:val="00EC0ED6"/>
    <w:rsid w:val="00EE0629"/>
    <w:rsid w:val="00EE2560"/>
    <w:rsid w:val="00F362B6"/>
    <w:rsid w:val="00F43829"/>
    <w:rsid w:val="00F678AE"/>
    <w:rsid w:val="00FA4B68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379"/>
  <w15:docId w15:val="{D2364807-516F-4538-A32C-695E50DB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7953-59C8-4F3C-BB24-1121F08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 Ноздравчево</cp:lastModifiedBy>
  <cp:revision>3</cp:revision>
  <cp:lastPrinted>2019-11-20T12:29:00Z</cp:lastPrinted>
  <dcterms:created xsi:type="dcterms:W3CDTF">2022-10-06T08:28:00Z</dcterms:created>
  <dcterms:modified xsi:type="dcterms:W3CDTF">2022-10-06T11:46:00Z</dcterms:modified>
</cp:coreProperties>
</file>